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58728" w14:textId="1CB8A283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2A2EFF">
        <w:rPr>
          <w:rFonts w:ascii="Arial" w:eastAsia="Times New Roman" w:hAnsi="Arial"/>
          <w:b/>
          <w:noProof/>
          <w:sz w:val="24"/>
          <w:szCs w:val="20"/>
          <w:lang w:val="en-GB"/>
        </w:rPr>
        <w:t>6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</w:t>
      </w:r>
      <w:r w:rsidR="00E32FE9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12</w:t>
      </w:r>
      <w:r w:rsidR="00EB032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286</w:t>
      </w:r>
    </w:p>
    <w:p w14:paraId="20DEF608" w14:textId="77777777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>17 – 28 August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7410343C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CE06A" w14:textId="15EC4905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  <w:r w:rsidR="00272855" w:rsidRPr="00272855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941</w:t>
            </w:r>
          </w:p>
        </w:tc>
        <w:tc>
          <w:tcPr>
            <w:tcW w:w="709" w:type="dxa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2CE5E" w14:textId="2FED854F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EB032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2</w:t>
            </w:r>
          </w:p>
        </w:tc>
        <w:tc>
          <w:tcPr>
            <w:tcW w:w="2410" w:type="dxa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25C4A" w14:textId="77777777" w:rsidR="002904A6" w:rsidRPr="00975015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9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6EC3B32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78ABF083" w14:textId="77777777" w:rsidTr="009C073E">
        <w:tc>
          <w:tcPr>
            <w:tcW w:w="2835" w:type="dxa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7736B790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21F53E7A" w14:textId="77777777" w:rsidTr="009C073E">
        <w:tc>
          <w:tcPr>
            <w:tcW w:w="9640" w:type="dxa"/>
            <w:gridSpan w:val="11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Revision of CSSF within gap to include NR positioning measurements with gap sharing</w:t>
            </w:r>
          </w:p>
        </w:tc>
      </w:tr>
      <w:tr w:rsidR="002904A6" w:rsidRPr="00FE722F" w14:paraId="243D3CE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00A3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36E79822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519B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7D18F3FE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5AF8F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08-07</w:t>
            </w:r>
          </w:p>
        </w:tc>
      </w:tr>
      <w:tr w:rsidR="002904A6" w:rsidRPr="00FE722F" w14:paraId="4DB9780B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A7F3C2" w14:textId="77777777" w:rsidR="002904A6" w:rsidRPr="002904A6" w:rsidRDefault="00975015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9C073E">
        <w:tc>
          <w:tcPr>
            <w:tcW w:w="1843" w:type="dxa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7D47732C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Per agreement in R4-2009266, gap sharing for NR positioning measurement should follow that of LTE-PRS. As NR positioning measurement requirement is defined with only MG, the gap sharing with other measurement objects should be specified. </w:t>
            </w:r>
            <w:r w:rsidR="0027285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It is noted that this CR is independent of whether new MG patterns are adopted for positioning or not.</w:t>
            </w:r>
          </w:p>
        </w:tc>
      </w:tr>
      <w:tr w:rsidR="002904A6" w:rsidRPr="00FE722F" w14:paraId="019E811F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98145" w14:textId="77777777" w:rsidR="002904A6" w:rsidRPr="00975015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Specification of scenarios when </w:t>
            </w:r>
            <w:r w:rsidRPr="00885F53">
              <w:rPr>
                <w:noProof/>
              </w:rPr>
              <w:t>CSSF</w:t>
            </w:r>
            <w:proofErr w:type="spellStart"/>
            <w:r w:rsidRPr="00885F53">
              <w:rPr>
                <w:vertAlign w:val="subscript"/>
              </w:rPr>
              <w:t>within_</w:t>
            </w:r>
            <w:proofErr w:type="gramStart"/>
            <w:r w:rsidRPr="00885F53">
              <w:rPr>
                <w:vertAlign w:val="subscript"/>
              </w:rPr>
              <w:t>gap,i</w:t>
            </w:r>
            <w:proofErr w:type="spellEnd"/>
            <w:proofErr w:type="gramEnd"/>
            <w:r w:rsidRPr="00885F53">
              <w:rPr>
                <w:noProof/>
              </w:rPr>
              <w:t>=1</w:t>
            </w:r>
          </w:p>
          <w:p w14:paraId="6F70FA59" w14:textId="77777777" w:rsidR="00975015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Specification of details about positioning frequency layer measurements and when a gap is considered as an opportunity for measurement</w:t>
            </w:r>
          </w:p>
          <w:p w14:paraId="5C4110B5" w14:textId="77777777" w:rsidR="00975015" w:rsidRPr="002904A6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Other details</w:t>
            </w:r>
          </w:p>
        </w:tc>
      </w:tr>
      <w:tr w:rsidR="002904A6" w:rsidRPr="00FE722F" w14:paraId="1DF64E69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 measurement requirements are incomplete</w:t>
            </w:r>
          </w:p>
        </w:tc>
      </w:tr>
      <w:tr w:rsidR="002904A6" w:rsidRPr="00FE722F" w14:paraId="7F47F24A" w14:textId="77777777" w:rsidTr="009C073E">
        <w:tc>
          <w:tcPr>
            <w:tcW w:w="2694" w:type="dxa"/>
            <w:gridSpan w:val="2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9.1.5</w:t>
            </w:r>
          </w:p>
        </w:tc>
      </w:tr>
      <w:tr w:rsidR="002904A6" w:rsidRPr="00FE722F" w14:paraId="58577C0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2608AE9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61F923B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7439A910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6317BD87" w14:textId="77777777" w:rsidR="00D740DD" w:rsidRPr="00D740DD" w:rsidRDefault="00D740DD" w:rsidP="00D740DD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D740DD">
        <w:rPr>
          <w:rFonts w:ascii="Arial" w:eastAsia="SimSun" w:hAnsi="Arial"/>
          <w:sz w:val="28"/>
          <w:szCs w:val="20"/>
          <w:lang w:val="en-GB"/>
        </w:rPr>
        <w:t>9.1.5</w:t>
      </w:r>
      <w:r w:rsidRPr="00D740DD">
        <w:rPr>
          <w:rFonts w:ascii="Arial" w:eastAsia="SimSun" w:hAnsi="Arial"/>
          <w:sz w:val="28"/>
          <w:szCs w:val="20"/>
          <w:lang w:val="en-GB"/>
        </w:rPr>
        <w:tab/>
        <w:t>Carrier-specific scaling factor</w:t>
      </w:r>
    </w:p>
    <w:p w14:paraId="20CEC17B" w14:textId="31DE78CF" w:rsidR="00D740DD" w:rsidRPr="00D740DD" w:rsidRDefault="00D740DD" w:rsidP="00D740DD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D740DD">
        <w:rPr>
          <w:rFonts w:ascii="Times New Roman" w:eastAsia="SimSun" w:hAnsi="Times New Roman" w:cs="v4.2.0"/>
          <w:sz w:val="20"/>
          <w:szCs w:val="20"/>
          <w:lang w:val="en-GB"/>
        </w:rPr>
        <w:t>This clause specifies the derivation of carrier-specific scaling factor (</w:t>
      </w:r>
      <w:r w:rsidRPr="00D740DD">
        <w:rPr>
          <w:rFonts w:ascii="Times New Roman" w:eastAsia="SimSun" w:hAnsi="Times New Roman"/>
          <w:sz w:val="20"/>
          <w:szCs w:val="20"/>
          <w:lang w:val="en-GB"/>
        </w:rPr>
        <w:t>CSSF) values, which scales the measurement delay requirements given in clause 9.2, 9.3</w:t>
      </w:r>
      <w:ins w:id="2" w:author="Arash Mirbagheri" w:date="2020-08-25T18:21:00Z">
        <w:r w:rsidR="00291372">
          <w:rPr>
            <w:rFonts w:ascii="Times New Roman" w:eastAsia="SimSun" w:hAnsi="Times New Roman"/>
            <w:sz w:val="20"/>
            <w:szCs w:val="20"/>
            <w:lang w:val="en-GB"/>
          </w:rPr>
          <w:t>,</w:t>
        </w:r>
      </w:ins>
      <w:del w:id="3" w:author="Arash Mirbagheri" w:date="2020-08-25T18:21:00Z">
        <w:r w:rsidRPr="00D740DD" w:rsidDel="00291372">
          <w:rPr>
            <w:rFonts w:ascii="Times New Roman" w:eastAsia="SimSun" w:hAnsi="Times New Roman"/>
            <w:sz w:val="20"/>
            <w:szCs w:val="20"/>
            <w:lang w:val="en-GB"/>
          </w:rPr>
          <w:delText xml:space="preserve"> and</w:delText>
        </w:r>
      </w:del>
      <w:r w:rsidRPr="00D740DD">
        <w:rPr>
          <w:rFonts w:ascii="Times New Roman" w:eastAsia="SimSun" w:hAnsi="Times New Roman"/>
          <w:sz w:val="20"/>
          <w:szCs w:val="20"/>
          <w:lang w:val="en-GB"/>
        </w:rPr>
        <w:t xml:space="preserve"> 9.4</w:t>
      </w:r>
      <w:ins w:id="4" w:author="Arash Mirbagheri" w:date="2020-08-25T18:21:00Z">
        <w:r w:rsidR="00291372">
          <w:rPr>
            <w:rFonts w:ascii="Times New Roman" w:eastAsia="SimSun" w:hAnsi="Times New Roman"/>
            <w:sz w:val="20"/>
            <w:szCs w:val="20"/>
            <w:lang w:val="en-GB"/>
          </w:rPr>
          <w:t>, and NR PRS-based positioning measurements in clause 9.9</w:t>
        </w:r>
      </w:ins>
      <w:r w:rsidRPr="00D740DD">
        <w:rPr>
          <w:rFonts w:ascii="Times New Roman" w:eastAsia="SimSun" w:hAnsi="Times New Roman"/>
          <w:sz w:val="20"/>
          <w:szCs w:val="20"/>
          <w:lang w:val="en-GB"/>
        </w:rPr>
        <w:t xml:space="preserve"> when UE is configured to monitor multiple </w:t>
      </w:r>
      <w:r w:rsidRPr="00D740DD">
        <w:rPr>
          <w:rFonts w:ascii="Times New Roman" w:eastAsia="SimSun" w:hAnsi="Times New Roman"/>
          <w:sz w:val="20"/>
          <w:szCs w:val="20"/>
        </w:rPr>
        <w:t>measurement objects</w:t>
      </w:r>
      <w:r w:rsidRPr="00D740DD">
        <w:rPr>
          <w:rFonts w:ascii="Times New Roman" w:eastAsia="SimSun" w:hAnsi="Times New Roman"/>
          <w:sz w:val="20"/>
          <w:szCs w:val="20"/>
          <w:lang w:val="en-GB"/>
        </w:rPr>
        <w:t xml:space="preserve">. The CSSF values are categorized into </w:t>
      </w:r>
      <w:proofErr w:type="spellStart"/>
      <w:r w:rsidRPr="00D740DD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outside_</w:t>
      </w:r>
      <w:proofErr w:type="gramStart"/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 xml:space="preserve"> </w:t>
      </w:r>
      <w:r w:rsidRPr="00D740DD">
        <w:rPr>
          <w:rFonts w:ascii="Times New Roman" w:eastAsia="Times New Roman" w:hAnsi="Times New Roman"/>
          <w:sz w:val="20"/>
          <w:szCs w:val="20"/>
          <w:lang w:val="en-GB"/>
        </w:rPr>
        <w:t>and</w:t>
      </w:r>
      <w:r w:rsidRPr="00D740DD">
        <w:rPr>
          <w:rFonts w:ascii="Times New Roman" w:eastAsia="SimSun" w:hAnsi="Times New Roman"/>
          <w:i/>
          <w:sz w:val="20"/>
          <w:szCs w:val="20"/>
          <w:lang w:val="en-GB"/>
        </w:rPr>
        <w:t xml:space="preserve"> </w:t>
      </w:r>
      <w:proofErr w:type="spellStart"/>
      <w:r w:rsidRPr="00D740DD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proofErr w:type="spellEnd"/>
      <w:r w:rsidRPr="00D740DD">
        <w:rPr>
          <w:rFonts w:ascii="Times New Roman" w:eastAsia="SimSun" w:hAnsi="Times New Roman"/>
          <w:sz w:val="20"/>
          <w:szCs w:val="20"/>
          <w:lang w:val="en-GB"/>
        </w:rPr>
        <w:t>, for the measurements conducted outside measurement gaps and within measurement gaps, respectively.</w:t>
      </w:r>
    </w:p>
    <w:p w14:paraId="36E15291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D295811" w14:textId="41859C17" w:rsidR="00D740DD" w:rsidRDefault="00D740DD" w:rsidP="00D740DD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5AF8AC11" w14:textId="77777777" w:rsidR="00A6142A" w:rsidRPr="00A6142A" w:rsidRDefault="00A6142A" w:rsidP="00A6142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/>
        </w:rPr>
      </w:pPr>
      <w:r w:rsidRPr="00A6142A">
        <w:rPr>
          <w:rFonts w:ascii="Arial" w:eastAsia="SimSun" w:hAnsi="Arial"/>
          <w:sz w:val="24"/>
          <w:szCs w:val="20"/>
          <w:lang w:val="en-GB"/>
        </w:rPr>
        <w:t>9.1.5.2</w:t>
      </w:r>
      <w:r w:rsidRPr="00A6142A">
        <w:rPr>
          <w:rFonts w:ascii="Arial" w:eastAsia="SimSun" w:hAnsi="Arial"/>
          <w:sz w:val="24"/>
          <w:szCs w:val="20"/>
          <w:lang w:val="en-GB"/>
        </w:rPr>
        <w:tab/>
        <w:t>Monitoring of multiple layers within gaps</w:t>
      </w:r>
    </w:p>
    <w:p w14:paraId="10EDEC48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iCs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The carrier-specific scaling factor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iCs/>
          <w:sz w:val="20"/>
          <w:szCs w:val="20"/>
          <w:lang w:val="en-GB"/>
        </w:rPr>
        <w:t xml:space="preserve"> </w:t>
      </w:r>
      <w:r w:rsidRPr="00A6142A">
        <w:rPr>
          <w:rFonts w:ascii="Times New Roman" w:eastAsia="Times New Roman" w:hAnsi="Times New Roman"/>
          <w:sz w:val="20"/>
          <w:szCs w:val="20"/>
          <w:lang w:val="en-GB"/>
        </w:rPr>
        <w:t xml:space="preserve">for a </w:t>
      </w:r>
      <w:r w:rsidRPr="00A6142A">
        <w:rPr>
          <w:rFonts w:ascii="Times New Roman" w:eastAsia="SimSun" w:hAnsi="Times New Roman"/>
          <w:sz w:val="20"/>
          <w:szCs w:val="20"/>
        </w:rPr>
        <w:t>measurement object</w:t>
      </w:r>
      <w:r w:rsidRPr="00A6142A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proofErr w:type="spellStart"/>
      <w:r w:rsidRPr="00A6142A">
        <w:rPr>
          <w:rFonts w:ascii="Times New Roman" w:eastAsia="Times New Roman" w:hAnsi="Times New Roman"/>
          <w:i/>
          <w:sz w:val="20"/>
          <w:szCs w:val="20"/>
          <w:lang w:val="en-GB"/>
        </w:rPr>
        <w:t>i</w:t>
      </w:r>
      <w:proofErr w:type="spellEnd"/>
      <w:r w:rsidRPr="00A6142A">
        <w:rPr>
          <w:rFonts w:ascii="Times New Roman" w:eastAsia="SimSun" w:hAnsi="Times New Roman"/>
          <w:iCs/>
          <w:sz w:val="20"/>
          <w:szCs w:val="20"/>
          <w:lang w:val="en-GB"/>
        </w:rPr>
        <w:t xml:space="preserve"> derived in this chapter is applied to following measurement types:</w:t>
      </w:r>
    </w:p>
    <w:p w14:paraId="128E5369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sz w:val="20"/>
          <w:szCs w:val="20"/>
        </w:rPr>
        <w:t>-</w:t>
      </w:r>
      <w:r w:rsidRPr="00A6142A">
        <w:rPr>
          <w:sz w:val="20"/>
          <w:szCs w:val="20"/>
        </w:rPr>
        <w:tab/>
      </w:r>
      <w:r w:rsidRPr="00A6142A">
        <w:rPr>
          <w:rFonts w:ascii="Times New Roman" w:hAnsi="Times New Roman"/>
          <w:sz w:val="20"/>
          <w:szCs w:val="20"/>
        </w:rPr>
        <w:t xml:space="preserve">Intra-frequency measurement object with no measurement gap in clause 9.2.5, when all of the SMTC occasions of this intra-frequency measurement object </w:t>
      </w:r>
      <w:proofErr w:type="gramStart"/>
      <w:r w:rsidRPr="00A6142A">
        <w:rPr>
          <w:rFonts w:ascii="Times New Roman" w:hAnsi="Times New Roman"/>
          <w:sz w:val="20"/>
          <w:szCs w:val="20"/>
        </w:rPr>
        <w:t>are</w:t>
      </w:r>
      <w:proofErr w:type="gramEnd"/>
      <w:r w:rsidRPr="00A6142A">
        <w:rPr>
          <w:rFonts w:ascii="Times New Roman" w:hAnsi="Times New Roman"/>
          <w:sz w:val="20"/>
          <w:szCs w:val="20"/>
        </w:rPr>
        <w:t xml:space="preserve"> overlapped by the measurement gap.</w:t>
      </w:r>
    </w:p>
    <w:p w14:paraId="7922A108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Intra-frequency measurement object with measurement gap in clause 9.2.6.</w:t>
      </w:r>
    </w:p>
    <w:p w14:paraId="4088B175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  <w:lang w:eastAsia="zh-CN"/>
        </w:rPr>
      </w:pPr>
      <w:r w:rsidRPr="00A6142A">
        <w:rPr>
          <w:rFonts w:ascii="Times New Roman" w:hAnsi="Times New Roman"/>
          <w:sz w:val="20"/>
          <w:szCs w:val="20"/>
          <w:lang w:eastAsia="zh-CN"/>
        </w:rPr>
        <w:t>-</w:t>
      </w:r>
      <w:r w:rsidRPr="00A6142A">
        <w:rPr>
          <w:rFonts w:ascii="Times New Roman" w:hAnsi="Times New Roman"/>
          <w:sz w:val="20"/>
          <w:szCs w:val="20"/>
          <w:lang w:eastAsia="zh-CN"/>
        </w:rPr>
        <w:tab/>
        <w:t xml:space="preserve">Inter-frequency measurement with no measurement gap in clause 9.3, when all of the SMTC occasions of this inter-frequency measurement object </w:t>
      </w:r>
      <w:proofErr w:type="gramStart"/>
      <w:r w:rsidRPr="00A6142A">
        <w:rPr>
          <w:rFonts w:ascii="Times New Roman" w:hAnsi="Times New Roman"/>
          <w:sz w:val="20"/>
          <w:szCs w:val="20"/>
          <w:lang w:eastAsia="zh-CN"/>
        </w:rPr>
        <w:t>are</w:t>
      </w:r>
      <w:proofErr w:type="gramEnd"/>
      <w:r w:rsidRPr="00A6142A">
        <w:rPr>
          <w:rFonts w:ascii="Times New Roman" w:hAnsi="Times New Roman"/>
          <w:sz w:val="20"/>
          <w:szCs w:val="20"/>
          <w:lang w:eastAsia="zh-CN"/>
        </w:rPr>
        <w:t xml:space="preserve"> overlapped by the measurement gap.</w:t>
      </w:r>
    </w:p>
    <w:p w14:paraId="0697ECC0" w14:textId="4E37B753" w:rsidR="00DC058A" w:rsidRDefault="00A6142A" w:rsidP="00DC058A">
      <w:pPr>
        <w:spacing w:after="180" w:line="240" w:lineRule="auto"/>
        <w:ind w:left="568" w:hanging="284"/>
        <w:rPr>
          <w:ins w:id="5" w:author="Arash Mirbagheri" w:date="2020-08-25T18:28:00Z"/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Inter-frequency measurement object</w:t>
      </w:r>
      <w:r w:rsidRPr="00A6142A">
        <w:rPr>
          <w:rFonts w:ascii="Times New Roman" w:hAnsi="Times New Roman"/>
          <w:sz w:val="20"/>
          <w:szCs w:val="20"/>
          <w:lang w:eastAsia="zh-CN"/>
        </w:rPr>
        <w:t xml:space="preserve"> with measurement gap</w:t>
      </w:r>
      <w:r w:rsidRPr="00A6142A">
        <w:rPr>
          <w:rFonts w:ascii="Times New Roman" w:hAnsi="Times New Roman"/>
          <w:sz w:val="20"/>
          <w:szCs w:val="20"/>
        </w:rPr>
        <w:t xml:space="preserve"> in clause 9.3-</w:t>
      </w:r>
      <w:r w:rsidRPr="00A6142A">
        <w:rPr>
          <w:rFonts w:ascii="Times New Roman" w:hAnsi="Times New Roman"/>
          <w:sz w:val="20"/>
          <w:szCs w:val="20"/>
        </w:rPr>
        <w:tab/>
        <w:t>E-UTRA Inter-RAT measurement object in clauses 9.4.2 and 9.4.3.</w:t>
      </w:r>
    </w:p>
    <w:p w14:paraId="4A80C5BE" w14:textId="4BEC928F" w:rsidR="00DC058A" w:rsidRPr="00A6142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ins w:id="6" w:author="Arash Mirbagheri" w:date="2020-08-25T18:28:00Z">
        <w:r>
          <w:rPr>
            <w:rFonts w:ascii="Times New Roman" w:hAnsi="Times New Roman"/>
            <w:sz w:val="20"/>
            <w:szCs w:val="20"/>
          </w:rPr>
          <w:t>-    NR PRS-based measurements for positioning in clause 9.9.</w:t>
        </w:r>
      </w:ins>
    </w:p>
    <w:p w14:paraId="1D05D0C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E-UTRA Inter-RAT RSTD and E-CID measurements in clauses 9.4.4 and 9.4.5.</w:t>
      </w:r>
    </w:p>
    <w:p w14:paraId="032699B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NR Inter-RAT measurement object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 8.17.4).</w:t>
      </w:r>
    </w:p>
    <w:p w14:paraId="7AE2CE6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E-UTRAN Inter-frequency measurement object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 8.17.3) and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PSCell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 8.19.3).</w:t>
      </w:r>
    </w:p>
    <w:p w14:paraId="6A151A9D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E-UTRAN Inter-frequency RSTD measurement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 8.17.15).</w:t>
      </w:r>
    </w:p>
    <w:p w14:paraId="46AAD7A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UTRA Inter-RAT measurement object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clauses 8.17.5 to 8.17.12).</w:t>
      </w:r>
    </w:p>
    <w:p w14:paraId="2320A4C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GSM Inter-RAT measurements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clauses 8.17.13 and 8.17.14).</w:t>
      </w:r>
    </w:p>
    <w:p w14:paraId="365DF7C1" w14:textId="77777777" w:rsidR="00A6142A" w:rsidRPr="00A6142A" w:rsidRDefault="00A6142A" w:rsidP="00A6142A">
      <w:pPr>
        <w:spacing w:after="180" w:line="240" w:lineRule="auto"/>
        <w:rPr>
          <w:rFonts w:ascii="Times New Roman" w:eastAsia="DengXian" w:hAnsi="Times New Roman"/>
          <w:sz w:val="20"/>
          <w:szCs w:val="20"/>
          <w:lang w:eastAsia="zh-CN"/>
        </w:rPr>
      </w:pPr>
      <w:r w:rsidRPr="00A6142A">
        <w:rPr>
          <w:rFonts w:ascii="Times New Roman" w:eastAsia="Times New Roman" w:hAnsi="Times New Roman"/>
          <w:sz w:val="20"/>
          <w:szCs w:val="20"/>
        </w:rPr>
        <w:t xml:space="preserve">UE is expected to conduct the measurement of this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A6142A">
        <w:rPr>
          <w:rFonts w:ascii="Times New Roman" w:eastAsia="Times New Roman" w:hAnsi="Times New Roman"/>
          <w:i/>
          <w:sz w:val="20"/>
          <w:szCs w:val="20"/>
        </w:rPr>
        <w:t>i</w:t>
      </w:r>
      <w:proofErr w:type="spellEnd"/>
      <w:r w:rsidRPr="00A6142A">
        <w:rPr>
          <w:rFonts w:ascii="Times New Roman" w:eastAsia="Times New Roman" w:hAnsi="Times New Roman"/>
          <w:sz w:val="20"/>
          <w:szCs w:val="20"/>
        </w:rPr>
        <w:t xml:space="preserve"> only within the measurement gaps.</w:t>
      </w:r>
    </w:p>
    <w:p w14:paraId="4DF666F4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A6142A">
        <w:rPr>
          <w:rFonts w:ascii="Times New Roman" w:eastAsia="Times New Roman" w:hAnsi="Times New Roman"/>
          <w:sz w:val="20"/>
          <w:szCs w:val="20"/>
        </w:rPr>
        <w:lastRenderedPageBreak/>
        <w:t xml:space="preserve">If the higher layer signaling in TS 38.331 [2]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of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smtc2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present and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smtc1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fully overlapping with measurement gaps and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smtc2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partially overlapping with measurement gaps,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and requirements derived from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outside_gap,i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are not specified.</w:t>
      </w:r>
    </w:p>
    <w:p w14:paraId="00D86F31" w14:textId="77777777" w:rsidR="00A6142A" w:rsidRPr="00A6142A" w:rsidRDefault="00A6142A" w:rsidP="00A6142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A6142A">
        <w:rPr>
          <w:rFonts w:ascii="Arial" w:eastAsia="SimSun" w:hAnsi="Arial"/>
          <w:szCs w:val="20"/>
          <w:lang w:val="en-GB"/>
        </w:rPr>
        <w:t>9.1.5.2.1</w:t>
      </w:r>
      <w:r w:rsidRPr="00A6142A">
        <w:rPr>
          <w:rFonts w:ascii="Arial" w:eastAsia="SimSun" w:hAnsi="Arial"/>
          <w:szCs w:val="20"/>
          <w:lang w:val="en-GB"/>
        </w:rPr>
        <w:tab/>
        <w:t>EN-DC mode: carrier-specific scaling factor for SSB-based measurements performed within gaps</w:t>
      </w:r>
    </w:p>
    <w:p w14:paraId="0A2E6865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The scaling value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below has been derived without considering GSM inter-RAT carriers.</w:t>
      </w:r>
    </w:p>
    <w:p w14:paraId="3167AA02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A6142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A6142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proofErr w:type="spellStart"/>
      <w:r w:rsidRPr="00A6142A">
        <w:rPr>
          <w:rFonts w:ascii="Times New Roman" w:eastAsia="SimSun" w:hAnsi="Times New Roman"/>
          <w:i/>
          <w:sz w:val="20"/>
          <w:szCs w:val="20"/>
        </w:rPr>
        <w:t>i</w:t>
      </w:r>
      <w:proofErr w:type="spellEnd"/>
      <w:r w:rsidRPr="00A6142A">
        <w:rPr>
          <w:rFonts w:ascii="Times New Roman" w:eastAsia="SimSun" w:hAnsi="Times New Roman"/>
          <w:sz w:val="20"/>
          <w:szCs w:val="20"/>
        </w:rPr>
        <w:t xml:space="preserve"> is designated as </w:t>
      </w:r>
      <w:proofErr w:type="spellStart"/>
      <w:r w:rsidRPr="00A6142A">
        <w:rPr>
          <w:rFonts w:ascii="Times New Roman" w:eastAsia="SimSun" w:hAnsi="Times New Roman"/>
          <w:sz w:val="20"/>
          <w:szCs w:val="20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70F1E05C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A6142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A6142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an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Tprs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, </w:t>
      </w:r>
      <w:proofErr w:type="spellStart"/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=1. Otherwise, the CSSF</w:t>
      </w:r>
      <w:proofErr w:type="spell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for other measurement objects (including RSTD measurement with periodicity Tprs=160ms) participate in the gap competition are derived as below.</w:t>
      </w:r>
    </w:p>
    <w:p w14:paraId="0A391283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not used for an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Tprs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4A87E8CE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noProof/>
          <w:sz w:val="20"/>
          <w:szCs w:val="20"/>
        </w:rPr>
        <w:t>-</w:t>
      </w:r>
      <w:r w:rsidRPr="00A6142A">
        <w:rPr>
          <w:noProof/>
          <w:sz w:val="20"/>
          <w:szCs w:val="20"/>
        </w:rPr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An NR measurement object is a candidate to be measured in a gap if its SMTC duration is fully covered by the MGL excluding RF switching time. </w:t>
      </w:r>
      <w:r w:rsidRPr="00A6142A">
        <w:rPr>
          <w:rFonts w:ascii="Times New Roman" w:hAnsi="Times New Roman"/>
          <w:sz w:val="20"/>
          <w:szCs w:val="20"/>
        </w:rPr>
        <w:t xml:space="preserve">For intra-frequency NR carriers, if the higher layer in TS 38.331 [2] signaling of </w:t>
      </w:r>
      <w:r w:rsidRPr="00A6142A">
        <w:rPr>
          <w:rFonts w:ascii="Times New Roman" w:hAnsi="Times New Roman"/>
          <w:i/>
          <w:sz w:val="20"/>
          <w:szCs w:val="20"/>
        </w:rPr>
        <w:t>smtc2</w:t>
      </w:r>
      <w:r w:rsidRPr="00A6142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A6142A">
        <w:rPr>
          <w:rFonts w:ascii="Times New Roman" w:hAnsi="Times New Roman"/>
          <w:i/>
          <w:sz w:val="20"/>
          <w:szCs w:val="20"/>
        </w:rPr>
        <w:t>smtc2</w:t>
      </w:r>
      <w:r w:rsidRPr="00A6142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A6142A">
        <w:rPr>
          <w:rFonts w:ascii="Times New Roman" w:hAnsi="Times New Roman"/>
          <w:i/>
          <w:sz w:val="20"/>
          <w:szCs w:val="20"/>
        </w:rPr>
        <w:t>smtc1</w:t>
      </w:r>
      <w:r w:rsidRPr="00A6142A">
        <w:rPr>
          <w:rFonts w:ascii="Times New Roman" w:hAnsi="Times New Roman"/>
          <w:sz w:val="20"/>
          <w:szCs w:val="20"/>
        </w:rPr>
        <w:t>.</w:t>
      </w:r>
    </w:p>
    <w:p w14:paraId="5AFB1009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inter-RAT measurement object configured by PSCell is a candidate to be measured in all measurement gaps.</w:t>
      </w:r>
    </w:p>
    <w:p w14:paraId="6CA3040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inter-RAT UTRA measurement object configured by E-UTRA PCell [15] is a candidate to be measured in all measurement gaps.</w:t>
      </w:r>
    </w:p>
    <w:p w14:paraId="44DD994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inter-frequency E-UTRA measurement object is a candidate to be measured in all measurement gaps.</w:t>
      </w:r>
    </w:p>
    <w:p w14:paraId="044EA0B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For UEs which support and are configured with per FR gaps, the counting is done on a per FR basis, and for UEs which are configured with per UE gaps the counting is done on a per UE basis.</w:t>
      </w:r>
    </w:p>
    <w:p w14:paraId="5777AD52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: Number of intra-frequency measurement objects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 xml:space="preserve">measurement object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254108C5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A6142A">
        <w:rPr>
          <w:rFonts w:ascii="Times New Roman" w:hAnsi="Times New Roman"/>
          <w:noProof/>
          <w:sz w:val="20"/>
          <w:szCs w:val="20"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A6142A">
        <w:rPr>
          <w:rFonts w:ascii="Times New Roman" w:hAnsi="Times New Roman"/>
          <w:sz w:val="20"/>
          <w:szCs w:val="20"/>
        </w:rPr>
        <w:t xml:space="preserve">UTRA inter-RAT measurement objects </w:t>
      </w:r>
      <w:r w:rsidRPr="00A6142A">
        <w:rPr>
          <w:rFonts w:ascii="Times New Roman" w:hAnsi="Times New Roman"/>
          <w:noProof/>
          <w:sz w:val="20"/>
          <w:szCs w:val="20"/>
        </w:rPr>
        <w:t xml:space="preserve">configured by E-UTRA PCell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hAnsi="Times New Roman"/>
          <w:noProof/>
          <w:sz w:val="20"/>
          <w:szCs w:val="20"/>
        </w:rPr>
        <w:t xml:space="preserve">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inter,i,j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AFA293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=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+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A6142A">
        <w:rPr>
          <w:rFonts w:ascii="Times New Roman" w:hAnsi="Times New Roman"/>
          <w:noProof/>
          <w:sz w:val="20"/>
          <w:szCs w:val="20"/>
        </w:rPr>
        <w:t xml:space="preserve">: Total number of intra-frequency, inter-frequency and inter-RAT measurement objects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hAnsi="Times New Roman"/>
          <w:noProof/>
          <w:sz w:val="20"/>
          <w:szCs w:val="20"/>
        </w:rPr>
        <w:t xml:space="preserve">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7A0BC691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an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Tprs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within an arbitrary 160ms period,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0CDB398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proofErr w:type="spell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5E6F9F1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A6142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A6142A">
        <w:rPr>
          <w:rFonts w:ascii="Times New Roman" w:hAnsi="Times New Roman"/>
          <w:noProof/>
          <w:sz w:val="20"/>
          <w:szCs w:val="20"/>
        </w:rPr>
        <w:t xml:space="preserve"> is equal sharing, </w:t>
      </w:r>
      <w:proofErr w:type="spellStart"/>
      <w:r w:rsidRPr="00A6142A">
        <w:rPr>
          <w:rFonts w:ascii="Times New Roman" w:hAnsi="Times New Roman"/>
          <w:noProof/>
          <w:sz w:val="20"/>
          <w:szCs w:val="20"/>
        </w:rPr>
        <w:t>CSSF</w:t>
      </w:r>
      <w:r w:rsidRPr="00A6142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A6142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A6142A">
        <w:rPr>
          <w:rFonts w:ascii="Times New Roman" w:hAnsi="Times New Roman"/>
          <w:noProof/>
          <w:sz w:val="20"/>
          <w:szCs w:val="20"/>
        </w:rPr>
        <w:t>= max(ceil(R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>×M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>=0…(160/MGRP)-1</w:t>
      </w:r>
    </w:p>
    <w:p w14:paraId="7B3628A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lastRenderedPageBreak/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A6142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A6142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67C1F0C5" w14:textId="77777777" w:rsidR="00A6142A" w:rsidRPr="00A6142A" w:rsidRDefault="00A6142A" w:rsidP="00A6142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A6142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A6142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an intra-frequency measurement object, CSSF</w:t>
      </w:r>
      <w:proofErr w:type="spellStart"/>
      <w:r w:rsidRPr="00A6142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A6142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A6142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163EA3A4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≠0,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7C187788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51AE9C02" w14:textId="77777777" w:rsidR="00A6142A" w:rsidRPr="00A6142A" w:rsidRDefault="00A6142A" w:rsidP="00A6142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</w:r>
      <w:r w:rsidRPr="00A6142A">
        <w:rPr>
          <w:rFonts w:ascii="Times New Roman" w:eastAsia="Times New Roman" w:hAnsi="Times New Roman"/>
          <w:noProof/>
          <w:sz w:val="20"/>
          <w:szCs w:val="20"/>
        </w:rPr>
        <w:t>measurement object</w:t>
      </w:r>
      <w:r w:rsidRPr="00A6142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an inter-frequency or inter-RAT measurement object, CSSF</w:t>
      </w:r>
      <w:proofErr w:type="spellStart"/>
      <w:r w:rsidRPr="00A6142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A6142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A6142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32A3DF74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≠0,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53C0401A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</w:p>
    <w:p w14:paraId="116812E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ab/>
        <w:t>Where R</w:t>
      </w:r>
      <w:r w:rsidRPr="00A6142A">
        <w:rPr>
          <w:rFonts w:ascii="Times New Roman" w:hAnsi="Times New Roman"/>
          <w:sz w:val="20"/>
          <w:szCs w:val="20"/>
          <w:vertAlign w:val="subscript"/>
        </w:rPr>
        <w:t>i</w:t>
      </w:r>
      <w:r w:rsidRPr="00A6142A">
        <w:rPr>
          <w:rFonts w:ascii="Times New Roman" w:hAnsi="Times New Roman"/>
          <w:sz w:val="20"/>
          <w:szCs w:val="20"/>
        </w:rPr>
        <w:t xml:space="preserve"> is the maximal ratio of the number of measurement gap where measurement object </w:t>
      </w:r>
      <w:proofErr w:type="spellStart"/>
      <w:r w:rsidRPr="00A6142A">
        <w:rPr>
          <w:rFonts w:ascii="Times New Roman" w:hAnsi="Times New Roman"/>
          <w:i/>
          <w:sz w:val="20"/>
          <w:szCs w:val="20"/>
        </w:rPr>
        <w:t>i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is a candidate to be measured over the number of measurement gap where measurement object </w:t>
      </w:r>
      <w:proofErr w:type="spellStart"/>
      <w:r w:rsidRPr="00A6142A">
        <w:rPr>
          <w:rFonts w:ascii="Times New Roman" w:hAnsi="Times New Roman"/>
          <w:i/>
          <w:sz w:val="20"/>
          <w:szCs w:val="20"/>
        </w:rPr>
        <w:t>i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is a candidate and not used for RSTD measurement with periodicity </w:t>
      </w:r>
      <w:proofErr w:type="spellStart"/>
      <w:r w:rsidRPr="00A6142A">
        <w:rPr>
          <w:rFonts w:ascii="Times New Roman" w:hAnsi="Times New Roman"/>
          <w:sz w:val="20"/>
          <w:szCs w:val="20"/>
        </w:rPr>
        <w:t>Tprs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&gt;160ms </w:t>
      </w:r>
      <w:r w:rsidRPr="00A6142A">
        <w:rPr>
          <w:rFonts w:ascii="Times New Roman" w:eastAsia="PMingLiU" w:hAnsi="Times New Roman"/>
          <w:sz w:val="20"/>
          <w:szCs w:val="20"/>
        </w:rPr>
        <w:t xml:space="preserve">or with periodicity </w:t>
      </w:r>
      <w:proofErr w:type="spellStart"/>
      <w:r w:rsidRPr="00A6142A">
        <w:rPr>
          <w:rFonts w:ascii="Times New Roman" w:eastAsia="PMingLiU" w:hAnsi="Times New Roman"/>
          <w:sz w:val="20"/>
          <w:szCs w:val="20"/>
        </w:rPr>
        <w:t>Tprs</w:t>
      </w:r>
      <w:proofErr w:type="spellEnd"/>
      <w:r w:rsidRPr="00A6142A">
        <w:rPr>
          <w:rFonts w:ascii="Times New Roman" w:eastAsia="PMingLiU" w:hAnsi="Times New Roman"/>
          <w:sz w:val="20"/>
          <w:szCs w:val="20"/>
        </w:rPr>
        <w:t xml:space="preserve">=160ms but </w:t>
      </w:r>
      <w:r w:rsidRPr="00A6142A">
        <w:rPr>
          <w:rFonts w:ascii="Times New Roman" w:eastAsia="PMingLiU" w:hAnsi="Times New Roman"/>
          <w:i/>
          <w:iCs/>
          <w:sz w:val="20"/>
          <w:szCs w:val="20"/>
        </w:rPr>
        <w:t>prs-MutingInfo-r9</w:t>
      </w:r>
      <w:r w:rsidRPr="00A6142A">
        <w:rPr>
          <w:rFonts w:ascii="Times New Roman" w:eastAsia="PMingLiU" w:hAnsi="Times New Roman"/>
          <w:sz w:val="20"/>
          <w:szCs w:val="20"/>
        </w:rPr>
        <w:t xml:space="preserve"> is configured </w:t>
      </w:r>
      <w:r w:rsidRPr="00A6142A">
        <w:rPr>
          <w:rFonts w:ascii="Times New Roman" w:hAnsi="Times New Roman"/>
          <w:sz w:val="20"/>
          <w:szCs w:val="20"/>
        </w:rPr>
        <w:t>within an arbitrary 1280ms period</w:t>
      </w:r>
      <w:r w:rsidRPr="00A6142A">
        <w:rPr>
          <w:rFonts w:ascii="Times New Roman" w:hAnsi="Times New Roman"/>
          <w:noProof/>
          <w:sz w:val="20"/>
          <w:szCs w:val="20"/>
        </w:rPr>
        <w:t>.</w:t>
      </w:r>
    </w:p>
    <w:p w14:paraId="5D3F0C19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9.1.5.2.2</w:t>
      </w:r>
      <w:r w:rsidRPr="00DC058A">
        <w:rPr>
          <w:rFonts w:ascii="Arial" w:eastAsia="SimSun" w:hAnsi="Arial"/>
          <w:szCs w:val="20"/>
          <w:lang w:val="en-GB"/>
        </w:rPr>
        <w:tab/>
        <w:t>SA mode: carrier-specific scaling factor for SSB-based measurements performed within gaps</w:t>
      </w:r>
    </w:p>
    <w:p w14:paraId="56C0131E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DC058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ascii="Times New Roman" w:eastAsia="SimSun" w:hAnsi="Times New Roman"/>
          <w:i/>
          <w:sz w:val="20"/>
          <w:szCs w:val="20"/>
        </w:rPr>
        <w:t>i</w:t>
      </w:r>
      <w:proofErr w:type="spellEnd"/>
      <w:r w:rsidRPr="00DC058A">
        <w:rPr>
          <w:rFonts w:ascii="Times New Roman" w:eastAsia="SimSun" w:hAnsi="Times New Roman"/>
          <w:sz w:val="20"/>
          <w:szCs w:val="20"/>
        </w:rPr>
        <w:t xml:space="preserve"> is designated as </w:t>
      </w:r>
      <w:proofErr w:type="spellStart"/>
      <w:r w:rsidRPr="00DC058A">
        <w:rPr>
          <w:rFonts w:ascii="Times New Roman" w:eastAsia="SimSun" w:hAnsi="Times New Roman"/>
          <w:sz w:val="20"/>
          <w:szCs w:val="20"/>
        </w:rPr>
        <w:t>CSSF</w:t>
      </w:r>
      <w:r w:rsidRPr="00DC058A">
        <w:rPr>
          <w:rFonts w:ascii="Times New Roman" w:eastAsia="SimSu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44F76BDC" w14:textId="77777777" w:rsidR="00DC058A" w:rsidRDefault="00DC058A" w:rsidP="00DC058A">
      <w:pPr>
        <w:spacing w:after="180" w:line="240" w:lineRule="auto"/>
        <w:rPr>
          <w:ins w:id="7" w:author="Arash Mirbagheri" w:date="2020-08-25T18:31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</w:t>
      </w:r>
      <w:ins w:id="8" w:author="Arash Mirbagheri" w:date="2020-08-25T18:31:00Z">
        <w:r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>a long-periodicity measurement which is any of:</w:t>
        </w:r>
      </w:ins>
    </w:p>
    <w:p w14:paraId="2211B35C" w14:textId="0E66B16B" w:rsidR="00DC058A" w:rsidRDefault="00DC058A" w:rsidP="00DC058A">
      <w:pPr>
        <w:pStyle w:val="ListParagraph"/>
        <w:numPr>
          <w:ilvl w:val="0"/>
          <w:numId w:val="2"/>
        </w:numPr>
        <w:spacing w:after="180" w:line="240" w:lineRule="auto"/>
        <w:rPr>
          <w:ins w:id="9" w:author="Arash Mirbagheri" w:date="2020-08-25T18:31:00Z"/>
          <w:rFonts w:ascii="Times New Roman" w:eastAsia="SimSu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  <w:rPrChange w:id="10" w:author="Arash Mirbagheri" w:date="2020-08-25T18:31:00Z">
            <w:rPr>
              <w:rFonts w:eastAsia="Times New Roman"/>
              <w:noProof/>
              <w:lang w:val="en-GB"/>
            </w:rPr>
          </w:rPrChange>
        </w:rPr>
        <w:t>an</w:t>
      </w:r>
      <w:r w:rsidRPr="00DC058A">
        <w:rPr>
          <w:rFonts w:ascii="Times New Roman" w:eastAsia="SimSun" w:hAnsi="Times New Roman"/>
          <w:noProof/>
          <w:sz w:val="20"/>
          <w:szCs w:val="20"/>
          <w:rPrChange w:id="11" w:author="Arash Mirbagheri" w:date="2020-08-25T18:31:00Z">
            <w:rPr>
              <w:noProof/>
            </w:rPr>
          </w:rPrChange>
        </w:rPr>
        <w:t xml:space="preserve"> </w:t>
      </w:r>
      <w:ins w:id="12" w:author="Arash Mirbagheri" w:date="2020-08-25T18:40:00Z">
        <w:r w:rsidR="00AC6B3B"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13" w:author="Arash Mirbagheri" w:date="2020-08-25T18:31:00Z">
            <w:rPr>
              <w:noProof/>
            </w:rPr>
          </w:rPrChange>
        </w:rPr>
        <w:t xml:space="preserve">RSTD measurement with periodicity Tprs&gt;160ms </w:t>
      </w:r>
      <w:r w:rsidRPr="00DC058A">
        <w:rPr>
          <w:rFonts w:ascii="Times New Roman" w:eastAsia="SimSun" w:hAnsi="Times New Roman"/>
          <w:sz w:val="20"/>
          <w:szCs w:val="20"/>
          <w:lang w:val="en-GB"/>
          <w:rPrChange w:id="14" w:author="Arash Mirbagheri" w:date="2020-08-25T18:31:00Z">
            <w:rPr>
              <w:lang w:val="en-GB"/>
            </w:rPr>
          </w:rPrChange>
        </w:rPr>
        <w:t xml:space="preserve">or with periodicity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  <w:rPrChange w:id="15" w:author="Arash Mirbagheri" w:date="2020-08-25T18:31:00Z">
            <w:rPr>
              <w:lang w:val="en-GB"/>
            </w:rPr>
          </w:rPrChange>
        </w:rPr>
        <w:t>Tprs</w:t>
      </w:r>
      <w:proofErr w:type="spellEnd"/>
      <w:r w:rsidRPr="00DC058A">
        <w:rPr>
          <w:rFonts w:ascii="Times New Roman" w:eastAsia="SimSun" w:hAnsi="Times New Roman"/>
          <w:sz w:val="20"/>
          <w:szCs w:val="20"/>
          <w:lang w:val="en-GB"/>
          <w:rPrChange w:id="16" w:author="Arash Mirbagheri" w:date="2020-08-25T18:31:00Z">
            <w:rPr>
              <w:lang w:val="en-GB"/>
            </w:rPr>
          </w:rPrChange>
        </w:rPr>
        <w:t xml:space="preserve">=160ms but </w:t>
      </w:r>
      <w:r w:rsidRPr="00DC058A">
        <w:rPr>
          <w:rFonts w:ascii="Times New Roman" w:eastAsia="SimSun" w:hAnsi="Times New Roman"/>
          <w:i/>
          <w:iCs/>
          <w:sz w:val="20"/>
          <w:szCs w:val="20"/>
          <w:lang w:val="en-GB"/>
          <w:rPrChange w:id="17" w:author="Arash Mirbagheri" w:date="2020-08-25T18:31:00Z">
            <w:rPr>
              <w:i/>
              <w:iCs/>
              <w:lang w:val="en-GB"/>
            </w:rPr>
          </w:rPrChange>
        </w:rPr>
        <w:t>prs-MutingInfo-r9</w:t>
      </w:r>
      <w:r w:rsidRPr="00DC058A">
        <w:rPr>
          <w:rFonts w:ascii="Times New Roman" w:eastAsia="SimSun" w:hAnsi="Times New Roman"/>
          <w:sz w:val="20"/>
          <w:szCs w:val="20"/>
          <w:lang w:val="en-GB"/>
          <w:rPrChange w:id="18" w:author="Arash Mirbagheri" w:date="2020-08-25T18:31:00Z">
            <w:rPr>
              <w:lang w:val="en-GB"/>
            </w:rPr>
          </w:rPrChange>
        </w:rPr>
        <w:t xml:space="preserve"> is configured</w:t>
      </w:r>
      <w:r w:rsidRPr="00DC058A">
        <w:rPr>
          <w:rFonts w:ascii="Times New Roman" w:eastAsia="SimSun" w:hAnsi="Times New Roman"/>
          <w:noProof/>
          <w:sz w:val="20"/>
          <w:szCs w:val="20"/>
          <w:rPrChange w:id="19" w:author="Arash Mirbagheri" w:date="2020-08-25T18:31:00Z">
            <w:rPr>
              <w:noProof/>
            </w:rPr>
          </w:rPrChange>
        </w:rPr>
        <w:t>,</w:t>
      </w:r>
      <w:ins w:id="20" w:author="Arash Mirbagheri" w:date="2020-08-25T18:31:00Z">
        <w:r>
          <w:rPr>
            <w:rFonts w:ascii="Times New Roman" w:eastAsia="SimSun" w:hAnsi="Times New Roman"/>
            <w:noProof/>
            <w:sz w:val="20"/>
            <w:szCs w:val="20"/>
          </w:rPr>
          <w:t xml:space="preserve"> or</w:t>
        </w:r>
      </w:ins>
    </w:p>
    <w:p w14:paraId="409EDC17" w14:textId="002B630B" w:rsidR="00DC058A" w:rsidRDefault="00DC058A" w:rsidP="00DC058A">
      <w:pPr>
        <w:pStyle w:val="ListParagraph"/>
        <w:numPr>
          <w:ilvl w:val="0"/>
          <w:numId w:val="2"/>
        </w:numPr>
        <w:spacing w:after="180" w:line="240" w:lineRule="auto"/>
        <w:rPr>
          <w:ins w:id="21" w:author="Arash Mirbagheri" w:date="2020-08-25T18:31:00Z"/>
          <w:rFonts w:ascii="Times New Roman" w:eastAsia="SimSun" w:hAnsi="Times New Roman"/>
          <w:noProof/>
          <w:sz w:val="20"/>
          <w:szCs w:val="20"/>
        </w:rPr>
      </w:pPr>
      <w:ins w:id="22" w:author="Arash Mirbagheri" w:date="2020-08-25T18:32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measurement </w:t>
        </w:r>
      </w:ins>
      <w:ins w:id="23" w:author="Arash Mirbagheri" w:date="2020-08-27T09:58:00Z">
        <w:r w:rsidR="00FF4C30">
          <w:rPr>
            <w:rFonts w:ascii="Times New Roman" w:eastAsia="SimSun" w:hAnsi="Times New Roman"/>
            <w:noProof/>
            <w:sz w:val="20"/>
            <w:szCs w:val="20"/>
          </w:rPr>
          <w:t xml:space="preserve">for positioning </w:t>
        </w:r>
        <w:r w:rsidR="00693C3D">
          <w:rPr>
            <w:rFonts w:ascii="Times New Roman" w:eastAsia="SimSun" w:hAnsi="Times New Roman"/>
            <w:noProof/>
            <w:sz w:val="20"/>
            <w:szCs w:val="20"/>
          </w:rPr>
          <w:t xml:space="preserve">based on PRS configurations in </w:t>
        </w:r>
      </w:ins>
      <w:del w:id="24" w:author="Arash Mirbagheri" w:date="2020-08-25T18:32:00Z">
        <w:r w:rsidRPr="00DC058A" w:rsidDel="00DC058A">
          <w:rPr>
            <w:rFonts w:ascii="Times New Roman" w:eastAsia="SimSun" w:hAnsi="Times New Roman"/>
            <w:noProof/>
            <w:sz w:val="20"/>
            <w:szCs w:val="20"/>
            <w:rPrChange w:id="25" w:author="Arash Mirbagheri" w:date="2020-08-25T18:31:00Z">
              <w:rPr>
                <w:noProof/>
              </w:rPr>
            </w:rPrChange>
          </w:rPr>
          <w:delText xml:space="preserve"> </w:delText>
        </w:r>
      </w:del>
      <w:ins w:id="26" w:author="Arash Mirbagheri" w:date="2020-08-25T18:34:00Z">
        <w:r>
          <w:rPr>
            <w:rFonts w:ascii="Times New Roman" w:hAnsi="Times New Roman"/>
            <w:sz w:val="20"/>
            <w:szCs w:val="20"/>
          </w:rPr>
          <w:t>Table 9.1.5.2.2-1</w:t>
        </w:r>
      </w:ins>
    </w:p>
    <w:p w14:paraId="21AA3F4A" w14:textId="34FCE453" w:rsidR="00DC058A" w:rsidRDefault="00DC058A" w:rsidP="00DC058A">
      <w:pPr>
        <w:spacing w:after="180" w:line="240" w:lineRule="auto"/>
        <w:rPr>
          <w:ins w:id="27" w:author="Arash Mirbagheri" w:date="2020-08-25T18:34:00Z"/>
          <w:rFonts w:ascii="Times New Roman" w:eastAsia="SimSun" w:hAnsi="Times New Roman"/>
          <w:noProof/>
          <w:sz w:val="20"/>
          <w:szCs w:val="20"/>
        </w:rPr>
      </w:pPr>
      <w:ins w:id="28" w:author="Arash Mirbagheri" w:date="2020-08-25T18:32:00Z">
        <w:r>
          <w:rPr>
            <w:rFonts w:ascii="Times New Roman" w:eastAsia="SimSun" w:hAnsi="Times New Roman"/>
            <w:noProof/>
            <w:sz w:val="20"/>
            <w:szCs w:val="20"/>
          </w:rPr>
          <w:t xml:space="preserve">then 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29" w:author="Arash Mirbagheri" w:date="2020-08-25T18:32:00Z">
            <w:rPr>
              <w:noProof/>
            </w:rPr>
          </w:rPrChange>
        </w:rPr>
        <w:t>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rPrChange w:id="30" w:author="Arash Mirbagheri" w:date="2020-08-25T18:32:00Z">
            <w:rPr>
              <w:vertAlign w:val="subscript"/>
            </w:rPr>
          </w:rPrChange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  <w:rPrChange w:id="31" w:author="Arash Mirbagheri" w:date="2020-08-25T18:32:00Z">
            <w:rPr>
              <w:vertAlign w:val="subscript"/>
            </w:rPr>
          </w:rPrChange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rPrChange w:id="32" w:author="Arash Mirbagheri" w:date="2020-08-25T18:32:00Z">
            <w:rPr>
              <w:noProof/>
            </w:rPr>
          </w:rPrChange>
        </w:rPr>
        <w:t>=1. Otherwise, the CSSF</w:t>
      </w:r>
      <w:proofErr w:type="spellStart"/>
      <w:r w:rsidRPr="00DC058A">
        <w:rPr>
          <w:rFonts w:ascii="Times New Roman" w:eastAsia="SimSun" w:hAnsi="Times New Roman"/>
          <w:sz w:val="20"/>
          <w:szCs w:val="24"/>
          <w:vertAlign w:val="subscript"/>
          <w:rPrChange w:id="33" w:author="Arash Mirbagheri" w:date="2020-08-25T18:32:00Z">
            <w:rPr>
              <w:szCs w:val="24"/>
              <w:vertAlign w:val="subscript"/>
            </w:rPr>
          </w:rPrChange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4"/>
          <w:vertAlign w:val="subscript"/>
          <w:rPrChange w:id="34" w:author="Arash Mirbagheri" w:date="2020-08-25T18:32:00Z">
            <w:rPr>
              <w:szCs w:val="24"/>
              <w:vertAlign w:val="subscript"/>
            </w:rPr>
          </w:rPrChange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rPrChange w:id="35" w:author="Arash Mirbagheri" w:date="2020-08-25T18:32:00Z">
            <w:rPr>
              <w:noProof/>
            </w:rPr>
          </w:rPrChange>
        </w:rPr>
        <w:t xml:space="preserve"> for other measurement objects (including</w:t>
      </w:r>
      <w:ins w:id="36" w:author="Arash Mirbagheri" w:date="2020-08-25T18:34:00Z">
        <w:r>
          <w:rPr>
            <w:rFonts w:ascii="Times New Roman" w:eastAsia="SimSun" w:hAnsi="Times New Roman"/>
            <w:noProof/>
            <w:sz w:val="20"/>
            <w:szCs w:val="20"/>
          </w:rPr>
          <w:t xml:space="preserve"> E-UTRA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37" w:author="Arash Mirbagheri" w:date="2020-08-25T18:32:00Z">
            <w:rPr>
              <w:noProof/>
            </w:rPr>
          </w:rPrChange>
        </w:rPr>
        <w:t xml:space="preserve"> RSTD measurement with periodicity Tprs=160ms) participate in the gap competition and the CSSF</w:t>
      </w:r>
      <w:proofErr w:type="spellStart"/>
      <w:r w:rsidRPr="00DC058A">
        <w:rPr>
          <w:rFonts w:ascii="Times New Roman" w:eastAsia="SimSun" w:hAnsi="Times New Roman"/>
          <w:sz w:val="20"/>
          <w:szCs w:val="24"/>
          <w:vertAlign w:val="subscript"/>
          <w:rPrChange w:id="38" w:author="Arash Mirbagheri" w:date="2020-08-25T18:32:00Z">
            <w:rPr>
              <w:szCs w:val="24"/>
              <w:vertAlign w:val="subscript"/>
            </w:rPr>
          </w:rPrChange>
        </w:rPr>
        <w:t>within_gap,i</w:t>
      </w:r>
      <w:proofErr w:type="spellEnd"/>
      <w:r w:rsidRPr="00DC058A">
        <w:rPr>
          <w:rFonts w:ascii="Times New Roman" w:eastAsia="SimSun" w:hAnsi="Times New Roman"/>
          <w:noProof/>
          <w:sz w:val="20"/>
          <w:szCs w:val="20"/>
          <w:rPrChange w:id="39" w:author="Arash Mirbagheri" w:date="2020-08-25T18:32:00Z">
            <w:rPr>
              <w:noProof/>
            </w:rPr>
          </w:rPrChange>
        </w:rPr>
        <w:t xml:space="preserve"> are derived as below.</w:t>
      </w:r>
    </w:p>
    <w:p w14:paraId="1E5AD39D" w14:textId="142D1241" w:rsidR="00DC058A" w:rsidRPr="00B613EC" w:rsidRDefault="00DC058A" w:rsidP="00DC058A">
      <w:pPr>
        <w:keepNext/>
        <w:keepLines/>
        <w:spacing w:before="60" w:after="180" w:line="240" w:lineRule="auto"/>
        <w:jc w:val="center"/>
        <w:rPr>
          <w:ins w:id="40" w:author="Arash Mirbagheri" w:date="2020-08-25T18:34:00Z"/>
          <w:rFonts w:ascii="Arial" w:eastAsia="SimSun" w:hAnsi="Arial" w:cs="Arial"/>
          <w:b/>
          <w:sz w:val="20"/>
          <w:szCs w:val="20"/>
          <w:lang w:val="en-GB"/>
        </w:rPr>
      </w:pPr>
      <w:ins w:id="41" w:author="Arash Mirbagheri" w:date="2020-08-25T18:34:00Z">
        <w:r w:rsidRPr="00B613EC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Table 9.1.5.2.</w:t>
        </w:r>
        <w:r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2</w:t>
        </w:r>
        <w:r w:rsidRPr="00B613EC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 xml:space="preserve">-1: </w:t>
        </w:r>
      </w:ins>
      <w:ins w:id="42" w:author="Arash Mirbagheri" w:date="2020-08-27T09:59:00Z">
        <w:r w:rsidR="00D91307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PRS</w:t>
        </w:r>
        <w:r w:rsidR="00D91307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 c</w:t>
        </w:r>
      </w:ins>
      <w:ins w:id="43" w:author="Arash Mirbagheri" w:date="2020-08-25T18:34:00Z">
        <w:r w:rsidRPr="00B613EC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onfigurations </w:t>
        </w:r>
      </w:ins>
      <w:ins w:id="44" w:author="Arash Mirbagheri" w:date="2020-08-27T09:59:00Z">
        <w:r w:rsidR="00D91307">
          <w:rPr>
            <w:rFonts w:ascii="Arial" w:eastAsia="SimSun" w:hAnsi="Arial" w:cs="Arial"/>
            <w:b/>
            <w:sz w:val="20"/>
            <w:szCs w:val="20"/>
            <w:lang w:val="en-GB"/>
          </w:rPr>
          <w:t>for long-periodicity NR measurements for</w:t>
        </w:r>
        <w:r w:rsidR="001233CF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 positioning </w:t>
        </w:r>
      </w:ins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3740"/>
      </w:tblGrid>
      <w:tr w:rsidR="00DC058A" w:rsidRPr="00B84E6C" w14:paraId="7CF59F57" w14:textId="77777777" w:rsidTr="00DC058A">
        <w:trPr>
          <w:cantSplit/>
          <w:jc w:val="center"/>
          <w:ins w:id="45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E8A2" w14:textId="01276B54" w:rsidR="00DC058A" w:rsidRPr="00EB539A" w:rsidRDefault="00CE2220" w:rsidP="00DC058A">
            <w:pPr>
              <w:keepNext/>
              <w:keepLines/>
              <w:spacing w:after="0" w:line="240" w:lineRule="auto"/>
              <w:jc w:val="center"/>
              <w:rPr>
                <w:ins w:id="46" w:author="Arash Mirbagheri" w:date="2020-08-25T18:34:00Z"/>
                <w:rFonts w:ascii="Arial" w:eastAsia="SimSun" w:hAnsi="Arial" w:cs="Arial"/>
                <w:b/>
                <w:bCs/>
                <w:sz w:val="18"/>
                <w:szCs w:val="18"/>
                <w:vertAlign w:val="superscript"/>
                <w:lang w:val="en-GB"/>
                <w:rPrChange w:id="47" w:author="Arash Mirbagheri" w:date="2020-08-27T10:13:00Z">
                  <w:rPr>
                    <w:ins w:id="48" w:author="Arash Mirbagheri" w:date="2020-08-25T18:34:00Z"/>
                    <w:rFonts w:ascii="Arial" w:eastAsia="SimSun" w:hAnsi="Arial" w:cs="Arial"/>
                    <w:b/>
                    <w:bCs/>
                    <w:sz w:val="18"/>
                    <w:szCs w:val="18"/>
                    <w:lang w:val="en-GB"/>
                  </w:rPr>
                </w:rPrChange>
              </w:rPr>
            </w:pPr>
            <w:ins w:id="49" w:author="Arash Mirbagheri" w:date="2020-08-28T05:3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[</w:t>
              </w:r>
            </w:ins>
            <w:ins w:id="50" w:author="Arash Mirbagheri" w:date="2020-08-27T21:28:00Z">
              <w:r w:rsidR="00282003">
                <w:rPr>
                  <w:rFonts w:ascii="Arial" w:hAnsi="Arial" w:cs="Arial"/>
                  <w:b/>
                  <w:bCs/>
                  <w:sz w:val="18"/>
                  <w:szCs w:val="18"/>
                </w:rPr>
                <w:t>PRS</w:t>
              </w:r>
              <w:r w:rsidR="00BC7D54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periodicity</w:t>
              </w:r>
            </w:ins>
            <w:ins w:id="51" w:author="Arash Mirbagheri" w:date="2020-08-28T05:3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]</w:t>
              </w:r>
            </w:ins>
            <w:ins w:id="52" w:author="Arash Mirbagheri" w:date="2020-08-27T10:02:00Z">
              <w:r w:rsidR="0044019F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</w:ins>
            <w:ins w:id="53" w:author="Arash Mirbagheri" w:date="2020-08-25T18:34:00Z">
              <w:r w:rsidR="00DC058A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(</w:t>
              </w:r>
              <w:proofErr w:type="spellStart"/>
              <w:r w:rsidR="00DC058A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ms</w:t>
              </w:r>
              <w:proofErr w:type="spellEnd"/>
              <w:r w:rsidR="00DC058A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)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43FA" w14:textId="32FA5C7A" w:rsidR="00DC058A" w:rsidRPr="00B613EC" w:rsidRDefault="00DC058A" w:rsidP="00DC058A">
            <w:pPr>
              <w:keepNext/>
              <w:keepLines/>
              <w:spacing w:after="0" w:line="240" w:lineRule="auto"/>
              <w:jc w:val="center"/>
              <w:rPr>
                <w:ins w:id="54" w:author="Arash Mirbagheri" w:date="2020-08-25T18:34:00Z"/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ins w:id="55" w:author="Arash Mirbagheri" w:date="2020-08-25T18:34:00Z">
              <w:r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DL-PRS-</w:t>
              </w:r>
              <w:proofErr w:type="spellStart"/>
              <w:r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MutingPattern</w:t>
              </w:r>
              <w:proofErr w:type="spellEnd"/>
              <w:r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</w:ins>
            <w:ins w:id="56" w:author="Arash Mirbagheri" w:date="2020-08-27T10:03:00Z">
              <w:r w:rsidR="00953042">
                <w:rPr>
                  <w:rFonts w:ascii="Arial" w:hAnsi="Arial" w:cs="Arial"/>
                  <w:b/>
                  <w:bCs/>
                  <w:sz w:val="18"/>
                  <w:szCs w:val="18"/>
                </w:rPr>
                <w:t>configuration</w:t>
              </w:r>
            </w:ins>
          </w:p>
        </w:tc>
      </w:tr>
      <w:tr w:rsidR="00DC058A" w:rsidRPr="00B84E6C" w14:paraId="602CA356" w14:textId="77777777" w:rsidTr="00DC058A">
        <w:trPr>
          <w:cantSplit/>
          <w:jc w:val="center"/>
          <w:ins w:id="57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BE6B" w14:textId="4EA3140D" w:rsidR="00DC058A" w:rsidRPr="00B613EC" w:rsidRDefault="00DC058A" w:rsidP="00DC058A">
            <w:pPr>
              <w:keepNext/>
              <w:keepLines/>
              <w:spacing w:after="0" w:line="240" w:lineRule="auto"/>
              <w:jc w:val="center"/>
              <w:rPr>
                <w:ins w:id="58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59" w:author="Arash Mirbagheri" w:date="2020-08-25T18:34:00Z">
              <w:r w:rsidRPr="00B613EC">
                <w:rPr>
                  <w:rFonts w:ascii="Arial" w:hAnsi="Arial" w:cs="Arial"/>
                  <w:sz w:val="18"/>
                  <w:szCs w:val="18"/>
                </w:rPr>
                <w:t>320, 640, … ,10240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0BC6" w14:textId="71C11FA0" w:rsidR="00DC058A" w:rsidRPr="00B613EC" w:rsidRDefault="00953042" w:rsidP="00DC058A">
            <w:pPr>
              <w:keepNext/>
              <w:keepLines/>
              <w:spacing w:after="0" w:line="240" w:lineRule="auto"/>
              <w:jc w:val="center"/>
              <w:rPr>
                <w:ins w:id="60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61" w:author="Arash Mirbagheri" w:date="2020-08-27T10:04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62" w:author="Arash Mirbagheri" w:date="2020-08-25T18:34:00Z">
              <w:r w:rsidR="00DC058A" w:rsidRPr="00B613EC">
                <w:rPr>
                  <w:rFonts w:ascii="Arial" w:hAnsi="Arial" w:cs="Arial"/>
                  <w:sz w:val="18"/>
                  <w:szCs w:val="18"/>
                </w:rPr>
                <w:t>With or without muting</w:t>
              </w:r>
            </w:ins>
            <w:ins w:id="63" w:author="Arash Mirbagheri" w:date="2020-08-27T10:04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DC058A" w:rsidRPr="00B84E6C" w14:paraId="6AC48E2D" w14:textId="77777777" w:rsidTr="00DC058A">
        <w:trPr>
          <w:cantSplit/>
          <w:jc w:val="center"/>
          <w:ins w:id="64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167A" w14:textId="2AB012A5" w:rsidR="00DC058A" w:rsidRPr="00B613EC" w:rsidRDefault="00162796" w:rsidP="00DC058A">
            <w:pPr>
              <w:keepNext/>
              <w:keepLines/>
              <w:spacing w:after="0" w:line="240" w:lineRule="auto"/>
              <w:jc w:val="center"/>
              <w:rPr>
                <w:ins w:id="65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66" w:author="Arash Mirbagheri" w:date="2020-08-27T10:04:00Z">
              <w:r>
                <w:rPr>
                  <w:rFonts w:ascii="Arial" w:eastAsia="SimSun" w:hAnsi="Arial" w:cs="Arial"/>
                  <w:snapToGrid w:val="0"/>
                  <w:sz w:val="18"/>
                  <w:szCs w:val="18"/>
                  <w:lang w:val="en-GB"/>
                </w:rPr>
                <w:t>Other values (≤ 160)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FFF0" w14:textId="3FCC62F5" w:rsidR="00DC058A" w:rsidRPr="00B613EC" w:rsidRDefault="00162796" w:rsidP="00DC058A">
            <w:pPr>
              <w:keepNext/>
              <w:keepLines/>
              <w:spacing w:after="0" w:line="240" w:lineRule="auto"/>
              <w:jc w:val="center"/>
              <w:rPr>
                <w:ins w:id="67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68" w:author="Arash Mirbagheri" w:date="2020-08-27T10:04:00Z">
              <w:r>
                <w:rPr>
                  <w:rFonts w:ascii="Arial" w:eastAsia="SimSun" w:hAnsi="Arial" w:cs="Arial"/>
                  <w:snapToGrid w:val="0"/>
                  <w:sz w:val="18"/>
                  <w:szCs w:val="18"/>
                  <w:lang w:val="en-GB"/>
                </w:rPr>
                <w:t>FFS</w:t>
              </w:r>
            </w:ins>
          </w:p>
        </w:tc>
      </w:tr>
    </w:tbl>
    <w:p w14:paraId="43AC05B0" w14:textId="34F588AC" w:rsidR="00AC39D7" w:rsidRPr="00613589" w:rsidDel="00BC7D54" w:rsidRDefault="00AC39D7">
      <w:pPr>
        <w:spacing w:after="180" w:line="240" w:lineRule="auto"/>
        <w:rPr>
          <w:del w:id="69" w:author="Arash Mirbagheri" w:date="2020-08-27T21:28:00Z"/>
          <w:rFonts w:ascii="Times New Roman" w:eastAsia="SimSun" w:hAnsi="Times New Roman"/>
          <w:i/>
          <w:iCs/>
          <w:noProof/>
          <w:sz w:val="20"/>
          <w:szCs w:val="20"/>
          <w:rPrChange w:id="70" w:author="Arash Mirbagheri" w:date="2020-08-27T10:17:00Z">
            <w:rPr>
              <w:del w:id="71" w:author="Arash Mirbagheri" w:date="2020-08-27T21:28:00Z"/>
              <w:noProof/>
            </w:rPr>
          </w:rPrChange>
        </w:rPr>
      </w:pPr>
    </w:p>
    <w:p w14:paraId="1B4AC81C" w14:textId="3D9CDCC3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not used for </w:t>
      </w:r>
      <w:ins w:id="72" w:author="Arash Mirbagheri" w:date="2020-08-25T18:35:00Z">
        <w:r>
          <w:rPr>
            <w:rFonts w:ascii="Times New Roman" w:eastAsia="SimSun" w:hAnsi="Times New Roman"/>
            <w:noProof/>
            <w:sz w:val="20"/>
            <w:szCs w:val="20"/>
          </w:rPr>
          <w:t>a long-periodicity measurement defined above</w:t>
        </w:r>
      </w:ins>
      <w:del w:id="73" w:author="Arash Mirbagheri" w:date="2020-08-25T18:35:00Z">
        <w:r w:rsidRPr="00DC058A" w:rsidDel="00DC058A">
          <w:rPr>
            <w:rFonts w:ascii="Times New Roman" w:eastAsia="SimSun" w:hAnsi="Times New Roman"/>
            <w:noProof/>
            <w:sz w:val="20"/>
            <w:szCs w:val="20"/>
          </w:rPr>
          <w:delText xml:space="preserve">an RSTD measurement with periodicity Tprs&gt;160ms </w:delText>
        </w:r>
        <w:r w:rsidRPr="00DC058A" w:rsidDel="00DC058A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DC058A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DC058A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DC058A">
          <w:rPr>
            <w:rFonts w:ascii="Times New Roman" w:eastAsia="SimSun" w:hAnsi="Times New Roman"/>
            <w:noProof/>
            <w:sz w:val="20"/>
            <w:szCs w:val="20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</w:rPr>
        <w:t xml:space="preserve">, count the total number of intra-frequency measurement objects and inter-frequency/inter-RAT measurement objects </w:t>
      </w:r>
      <w:ins w:id="74" w:author="Arash Mirbagheri" w:date="2020-08-25T18:35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and </w:t>
        </w:r>
      </w:ins>
      <w:ins w:id="75" w:author="Arash Mirbagheri" w:date="2020-08-27T10:05:00Z">
        <w:r w:rsidR="00162796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76" w:author="Arash Mirbagheri" w:date="2020-08-27T21:29:00Z">
        <w:r w:rsidR="007E6CED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77" w:author="Arash Mirbagheri" w:date="2020-08-27T10:05:00Z">
        <w:r w:rsidR="007C72AD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 </w:t>
        </w:r>
      </w:ins>
      <w:r w:rsidRPr="00DC058A">
        <w:rPr>
          <w:rFonts w:ascii="Times New Roman" w:eastAsia="SimSun" w:hAnsi="Times New Roman"/>
          <w:noProof/>
          <w:sz w:val="20"/>
          <w:szCs w:val="20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>.</w:t>
      </w:r>
    </w:p>
    <w:p w14:paraId="1EEBA5E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duration is fully covered by the MGL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5149411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inter-RAT measurement object is a candidate to be measured in all meausrement gaps.</w:t>
      </w:r>
    </w:p>
    <w:p w14:paraId="025256CA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inter-frequency SFTD measurement object is a candidate to be measured in all measurement gaps.</w:t>
      </w:r>
    </w:p>
    <w:p w14:paraId="2BD8318A" w14:textId="5415EC4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lastRenderedPageBreak/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For UEs which support and are configured with per FR gaps, the counting is done on a per FR basis, and for UEs which are configured with per UE gaps the counting is done on a per UE basis.</w:t>
      </w:r>
      <w:ins w:id="78" w:author="Arash Mirbagheri" w:date="2020-08-27T10:11:00Z">
        <w:r w:rsidR="00ED7FED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</w:t>
        </w:r>
      </w:ins>
      <w:ins w:id="79" w:author="Arash Mirbagheri" w:date="2020-08-27T10:12:00Z">
        <w:r w:rsidR="00ED7FED">
          <w:rPr>
            <w:rFonts w:ascii="Times New Roman" w:hAnsi="Times New Roman"/>
            <w:noProof/>
            <w:sz w:val="20"/>
            <w:szCs w:val="20"/>
          </w:rPr>
          <w:t xml:space="preserve"> in one FR gap collides with SSB/CSI-RS/PRS measurements in the other FR gap in time domain.</w:t>
        </w:r>
      </w:ins>
    </w:p>
    <w:p w14:paraId="1FF150C8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intra-frequency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07B4C461" w14:textId="6C91B1C2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NR inter-frequency, EUTRA inter-RAT and UTRA inter-RAT objects </w:t>
      </w:r>
      <w:ins w:id="80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81" w:author="Arash Mirbagheri" w:date="2020-08-27T10:05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82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83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84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85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]</w:t>
        </w:r>
      </w:ins>
      <w:ins w:id="86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inter,i,j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3CDE67CC" w14:textId="2045559C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intra-frequency, inter-frequency and inter-RAT measurement objects </w:t>
      </w:r>
      <w:ins w:id="87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88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89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90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91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92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B40DD8B" w14:textId="4201C149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93" w:author="Arash Mirbagheri" w:date="2020-08-25T18:37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</w:t>
        </w:r>
      </w:ins>
      <w:ins w:id="94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above</w:t>
        </w:r>
      </w:ins>
      <w:del w:id="95" w:author="Arash Mirbagheri" w:date="2020-08-25T18:37:00Z">
        <w:r w:rsidRPr="00DC058A" w:rsidDel="00E321C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E321C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E321C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E321CB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E321C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427FEE92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40F01F0C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equal sharing, </w:t>
      </w:r>
      <w:proofErr w:type="spellStart"/>
      <w:r w:rsidRPr="00DC058A">
        <w:rPr>
          <w:rFonts w:ascii="Times New Roman" w:hAnsi="Times New Roman"/>
          <w:noProof/>
          <w:sz w:val="20"/>
          <w:szCs w:val="20"/>
        </w:rPr>
        <w:t>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56E3D830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7DE9988D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intra-frequency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058E67B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≠0,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32E83B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A7FFD50" w14:textId="35FE42C3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inter-frequency or inter-RAT measurement object</w:t>
      </w:r>
      <w:ins w:id="96" w:author="Arash Mirbagheri" w:date="2020-08-25T18:38:00Z">
        <w:r w:rsidR="00E321CB">
          <w:rPr>
            <w:rFonts w:ascii="Times New Roman" w:hAnsi="Times New Roman"/>
            <w:noProof/>
            <w:sz w:val="20"/>
            <w:szCs w:val="20"/>
          </w:rPr>
          <w:t xml:space="preserve"> or </w:t>
        </w:r>
      </w:ins>
      <w:ins w:id="97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98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99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100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101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]</w:t>
        </w:r>
      </w:ins>
      <w:r w:rsidRPr="00DC058A">
        <w:rPr>
          <w:rFonts w:ascii="Times New Roman" w:hAnsi="Times New Roman"/>
          <w:noProof/>
          <w:sz w:val="20"/>
          <w:szCs w:val="20"/>
        </w:rPr>
        <w:t>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4B25CD3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≠0,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043F7B93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</w:p>
    <w:p w14:paraId="127464C9" w14:textId="089F3B3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Where 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102" w:author="Arash Mirbagheri" w:date="2020-08-25T18:38:00Z">
        <w:r w:rsidR="00E321CB">
          <w:rPr>
            <w:rFonts w:ascii="Times New Roman" w:hAnsi="Times New Roman"/>
            <w:noProof/>
            <w:sz w:val="20"/>
            <w:szCs w:val="20"/>
          </w:rPr>
          <w:t>a long-periodicity measurement defined above</w:t>
        </w:r>
      </w:ins>
      <w:del w:id="103" w:author="Arash Mirbagheri" w:date="2020-08-25T18:38:00Z">
        <w:r w:rsidRPr="00DC058A" w:rsidDel="00E321CB">
          <w:rPr>
            <w:rFonts w:ascii="Times New Roman" w:hAnsi="Times New Roman"/>
            <w:noProof/>
            <w:sz w:val="20"/>
            <w:szCs w:val="20"/>
          </w:rPr>
          <w:delText xml:space="preserve">RSTD measurement with periodicity Tprs&gt;160ms </w:delText>
        </w:r>
        <w:r w:rsidRPr="00DC058A" w:rsidDel="00E321CB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E321CB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E321CB">
          <w:rPr>
            <w:rFonts w:ascii="Times New Roman" w:eastAsia="PMingLiU" w:hAnsi="Times New Roman"/>
            <w:sz w:val="20"/>
            <w:szCs w:val="20"/>
          </w:rPr>
          <w:delText xml:space="preserve"> is configured </w:delText>
        </w:r>
        <w:r w:rsidRPr="00DC058A" w:rsidDel="00E321CB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164B3735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within_gap,k</w:t>
      </w:r>
      <w:proofErr w:type="spellEnd"/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=1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during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</w:t>
      </w:r>
      <w:proofErr w:type="spellEnd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, E-UTRAN FDD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specified in clause 9.4.4.1.2.2 and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</w:t>
      </w:r>
      <w:proofErr w:type="spellEnd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, E-UTRAN TDD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specified in clause 9.4.4.2.2.2, where k is the carrier frequency where the UE is performing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>cell detection of the inter-RAT E-UTRA OTDOA assistance data reference cell when acquiring the subframe and slot timing of the cell according to clause 9.4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.4. In this case, the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UE cell identification and measurement periods derived based on </w:t>
      </w:r>
      <w:r w:rsidRPr="00DC058A">
        <w:rPr>
          <w:rFonts w:ascii="Times New Roman" w:eastAsia="SimSun" w:hAnsi="Times New Roman"/>
          <w:noProof/>
          <w:sz w:val="20"/>
          <w:szCs w:val="20"/>
        </w:rPr>
        <w:t>CSSF</w:t>
      </w:r>
      <w:proofErr w:type="spellStart"/>
      <w:r w:rsidRPr="00DC058A">
        <w:rPr>
          <w:rFonts w:ascii="Times New Roman" w:eastAsia="SimSun" w:hAnsi="Times New Roman"/>
          <w:sz w:val="20"/>
          <w:szCs w:val="24"/>
          <w:vertAlign w:val="subscript"/>
        </w:rPr>
        <w:t>within_gap,i</w:t>
      </w:r>
      <w:proofErr w:type="spellEnd"/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</w:t>
      </w:r>
      <w:proofErr w:type="spellEnd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, E-UTRAN FDD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and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</w:t>
      </w:r>
      <w:proofErr w:type="spellEnd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, E-UTRAN TDD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5E91AAF8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</w:t>
      </w:r>
      <w:r w:rsidRPr="00DC058A">
        <w:rPr>
          <w:rFonts w:ascii="Arial" w:eastAsia="SimSun" w:hAnsi="Arial"/>
          <w:szCs w:val="20"/>
          <w:lang w:val="en-GB" w:eastAsia="zh-CN"/>
        </w:rPr>
        <w:t>3</w:t>
      </w:r>
      <w:r w:rsidRPr="00DC058A">
        <w:rPr>
          <w:rFonts w:ascii="Arial" w:eastAsia="SimSun" w:hAnsi="Arial"/>
          <w:szCs w:val="20"/>
          <w:lang w:val="en-GB"/>
        </w:rPr>
        <w:tab/>
      </w:r>
      <w:r w:rsidRPr="00DC058A">
        <w:rPr>
          <w:rFonts w:ascii="Arial" w:eastAsia="SimSun" w:hAnsi="Arial"/>
          <w:szCs w:val="20"/>
          <w:lang w:val="en-GB" w:eastAsia="zh-CN"/>
        </w:rPr>
        <w:t>NE-DC</w:t>
      </w:r>
      <w:r w:rsidRPr="00DC058A">
        <w:rPr>
          <w:rFonts w:ascii="Arial" w:eastAsia="SimSun" w:hAnsi="Arial"/>
          <w:szCs w:val="20"/>
          <w:lang w:val="en-GB"/>
        </w:rPr>
        <w:t>: carrier-specific scaling factor for SSB-based measurements performed within gaps</w:t>
      </w:r>
    </w:p>
    <w:p w14:paraId="1558C736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DC058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ascii="Times New Roman" w:eastAsia="SimSun" w:hAnsi="Times New Roman"/>
          <w:i/>
          <w:sz w:val="20"/>
          <w:szCs w:val="20"/>
        </w:rPr>
        <w:t>i</w:t>
      </w:r>
      <w:proofErr w:type="spellEnd"/>
      <w:r w:rsidRPr="00DC058A">
        <w:rPr>
          <w:rFonts w:ascii="Times New Roman" w:eastAsia="SimSun" w:hAnsi="Times New Roman"/>
          <w:sz w:val="20"/>
          <w:szCs w:val="20"/>
        </w:rPr>
        <w:t xml:space="preserve"> is designated as </w:t>
      </w:r>
      <w:proofErr w:type="spellStart"/>
      <w:r w:rsidRPr="00DC058A">
        <w:rPr>
          <w:rFonts w:ascii="Times New Roman" w:eastAsia="SimSun" w:hAnsi="Times New Roman"/>
          <w:sz w:val="20"/>
          <w:szCs w:val="20"/>
        </w:rPr>
        <w:t>CSSF</w:t>
      </w:r>
      <w:r w:rsidRPr="00DC058A">
        <w:rPr>
          <w:rFonts w:ascii="Times New Roman" w:eastAsia="SimSu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1726D8A1" w14:textId="77777777" w:rsidR="00AC6B3B" w:rsidRDefault="00DC058A" w:rsidP="00DC058A">
      <w:pPr>
        <w:spacing w:after="180" w:line="240" w:lineRule="auto"/>
        <w:rPr>
          <w:ins w:id="104" w:author="Arash Mirbagheri" w:date="2020-08-25T18:40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</w:t>
      </w:r>
      <w:ins w:id="105" w:author="Arash Mirbagheri" w:date="2020-08-25T18:40:00Z">
        <w:r w:rsidR="00AC6B3B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a long-periodicty measurement which is any of: </w:t>
        </w:r>
      </w:ins>
    </w:p>
    <w:p w14:paraId="68DAA4CF" w14:textId="77777777" w:rsidR="00AC6B3B" w:rsidRDefault="00DC058A" w:rsidP="00AC6B3B">
      <w:pPr>
        <w:pStyle w:val="ListParagraph"/>
        <w:numPr>
          <w:ilvl w:val="0"/>
          <w:numId w:val="2"/>
        </w:numPr>
        <w:spacing w:after="180" w:line="240" w:lineRule="auto"/>
        <w:rPr>
          <w:ins w:id="106" w:author="Arash Mirbagheri" w:date="2020-08-25T18:40:00Z"/>
          <w:rFonts w:ascii="Times New Roman" w:eastAsia="SimSun" w:hAnsi="Times New Roman"/>
          <w:noProof/>
          <w:sz w:val="20"/>
          <w:szCs w:val="20"/>
          <w:lang w:val="en-GB"/>
        </w:rPr>
      </w:pPr>
      <w:r w:rsidRPr="00AC6B3B">
        <w:rPr>
          <w:rFonts w:ascii="Times New Roman" w:eastAsia="Times New Roman" w:hAnsi="Times New Roman"/>
          <w:noProof/>
          <w:sz w:val="20"/>
          <w:szCs w:val="20"/>
          <w:lang w:val="en-GB"/>
          <w:rPrChange w:id="107" w:author="Arash Mirbagheri" w:date="2020-08-25T18:40:00Z">
            <w:rPr>
              <w:rFonts w:eastAsia="Times New Roman"/>
              <w:noProof/>
              <w:lang w:val="en-GB"/>
            </w:rPr>
          </w:rPrChange>
        </w:rPr>
        <w:lastRenderedPageBreak/>
        <w:t>an</w:t>
      </w:r>
      <w:ins w:id="108" w:author="Arash Mirbagheri" w:date="2020-08-25T18:40:00Z">
        <w:r w:rsidR="00AC6B3B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 E-UTRA</w:t>
        </w:r>
      </w:ins>
      <w:r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09" w:author="Arash Mirbagheri" w:date="2020-08-25T18:40:00Z">
            <w:rPr>
              <w:noProof/>
              <w:lang w:val="en-GB"/>
            </w:rPr>
          </w:rPrChange>
        </w:rPr>
        <w:t xml:space="preserve"> RSTD measurement with periodicity Tprs&gt;160ms</w:t>
      </w:r>
      <w:r w:rsidRPr="00AC6B3B">
        <w:rPr>
          <w:rFonts w:ascii="Times New Roman" w:eastAsia="SimSun" w:hAnsi="Times New Roman"/>
          <w:noProof/>
          <w:sz w:val="20"/>
          <w:szCs w:val="20"/>
          <w:lang w:val="en-GB" w:eastAsia="zh-CN"/>
          <w:rPrChange w:id="110" w:author="Arash Mirbagheri" w:date="2020-08-25T18:40:00Z">
            <w:rPr>
              <w:noProof/>
              <w:lang w:val="en-GB" w:eastAsia="zh-CN"/>
            </w:rPr>
          </w:rPrChange>
        </w:rPr>
        <w:t xml:space="preserve"> </w:t>
      </w:r>
      <w:r w:rsidRPr="00AC6B3B">
        <w:rPr>
          <w:rFonts w:ascii="Times New Roman" w:eastAsia="SimSun" w:hAnsi="Times New Roman"/>
          <w:sz w:val="20"/>
          <w:szCs w:val="20"/>
          <w:lang w:val="en-GB"/>
          <w:rPrChange w:id="111" w:author="Arash Mirbagheri" w:date="2020-08-25T18:40:00Z">
            <w:rPr>
              <w:lang w:val="en-GB"/>
            </w:rPr>
          </w:rPrChange>
        </w:rPr>
        <w:t xml:space="preserve">or with periodicity </w:t>
      </w:r>
      <w:proofErr w:type="spellStart"/>
      <w:r w:rsidRPr="00AC6B3B">
        <w:rPr>
          <w:rFonts w:ascii="Times New Roman" w:eastAsia="SimSun" w:hAnsi="Times New Roman"/>
          <w:sz w:val="20"/>
          <w:szCs w:val="20"/>
          <w:lang w:val="en-GB"/>
          <w:rPrChange w:id="112" w:author="Arash Mirbagheri" w:date="2020-08-25T18:40:00Z">
            <w:rPr>
              <w:lang w:val="en-GB"/>
            </w:rPr>
          </w:rPrChange>
        </w:rPr>
        <w:t>Tprs</w:t>
      </w:r>
      <w:proofErr w:type="spellEnd"/>
      <w:r w:rsidRPr="00AC6B3B">
        <w:rPr>
          <w:rFonts w:ascii="Times New Roman" w:eastAsia="SimSun" w:hAnsi="Times New Roman"/>
          <w:sz w:val="20"/>
          <w:szCs w:val="20"/>
          <w:lang w:val="en-GB"/>
          <w:rPrChange w:id="113" w:author="Arash Mirbagheri" w:date="2020-08-25T18:40:00Z">
            <w:rPr>
              <w:lang w:val="en-GB"/>
            </w:rPr>
          </w:rPrChange>
        </w:rPr>
        <w:t xml:space="preserve">=160ms but </w:t>
      </w:r>
      <w:r w:rsidRPr="00AC6B3B">
        <w:rPr>
          <w:rFonts w:ascii="Times New Roman" w:eastAsia="SimSun" w:hAnsi="Times New Roman"/>
          <w:i/>
          <w:iCs/>
          <w:sz w:val="20"/>
          <w:szCs w:val="20"/>
          <w:lang w:val="en-GB"/>
          <w:rPrChange w:id="114" w:author="Arash Mirbagheri" w:date="2020-08-25T18:40:00Z">
            <w:rPr>
              <w:i/>
              <w:iCs/>
              <w:lang w:val="en-GB"/>
            </w:rPr>
          </w:rPrChange>
        </w:rPr>
        <w:t>prs-MutingInfo-r9</w:t>
      </w:r>
      <w:r w:rsidRPr="00AC6B3B">
        <w:rPr>
          <w:rFonts w:ascii="Times New Roman" w:eastAsia="SimSun" w:hAnsi="Times New Roman"/>
          <w:sz w:val="20"/>
          <w:szCs w:val="20"/>
          <w:lang w:val="en-GB"/>
          <w:rPrChange w:id="115" w:author="Arash Mirbagheri" w:date="2020-08-25T18:40:00Z">
            <w:rPr>
              <w:lang w:val="en-GB"/>
            </w:rPr>
          </w:rPrChange>
        </w:rPr>
        <w:t xml:space="preserve"> is configured</w:t>
      </w:r>
      <w:r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16" w:author="Arash Mirbagheri" w:date="2020-08-25T18:40:00Z">
            <w:rPr>
              <w:noProof/>
              <w:lang w:val="en-GB"/>
            </w:rPr>
          </w:rPrChange>
        </w:rPr>
        <w:t xml:space="preserve">, </w:t>
      </w:r>
      <w:ins w:id="117" w:author="Arash Mirbagheri" w:date="2020-08-25T18:40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or</w:t>
        </w:r>
      </w:ins>
    </w:p>
    <w:p w14:paraId="2F97E56B" w14:textId="77777777" w:rsidR="004E1E8B" w:rsidRDefault="004E1E8B" w:rsidP="004E1E8B">
      <w:pPr>
        <w:pStyle w:val="ListParagraph"/>
        <w:numPr>
          <w:ilvl w:val="0"/>
          <w:numId w:val="2"/>
        </w:numPr>
        <w:spacing w:after="180" w:line="240" w:lineRule="auto"/>
        <w:rPr>
          <w:ins w:id="118" w:author="Arash Mirbagheri" w:date="2020-08-27T10:07:00Z"/>
          <w:rFonts w:ascii="Times New Roman" w:eastAsia="SimSun" w:hAnsi="Times New Roman"/>
          <w:noProof/>
          <w:sz w:val="20"/>
          <w:szCs w:val="20"/>
        </w:rPr>
      </w:pPr>
      <w:ins w:id="119" w:author="Arash Mirbagheri" w:date="2020-08-27T10:07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measurement for positioning based on PRS configurations in </w:t>
        </w:r>
        <w:r>
          <w:rPr>
            <w:rFonts w:ascii="Times New Roman" w:hAnsi="Times New Roman"/>
            <w:sz w:val="20"/>
            <w:szCs w:val="20"/>
          </w:rPr>
          <w:t>Table 9.1.5.2.2-1</w:t>
        </w:r>
      </w:ins>
    </w:p>
    <w:p w14:paraId="09DF114D" w14:textId="73D1D2B5" w:rsidR="00DC058A" w:rsidRPr="00AC6B3B" w:rsidRDefault="00AC6B3B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  <w:rPrChange w:id="120" w:author="Arash Mirbagheri" w:date="2020-08-25T18:40:00Z">
            <w:rPr>
              <w:noProof/>
              <w:lang w:val="en-GB"/>
            </w:rPr>
          </w:rPrChange>
        </w:rPr>
      </w:pPr>
      <w:ins w:id="121" w:author="Arash Mirbagheri" w:date="2020-08-25T18:40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then </w:t>
        </w:r>
      </w:ins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2" w:author="Arash Mirbagheri" w:date="2020-08-25T18:40:00Z">
            <w:rPr>
              <w:noProof/>
              <w:lang w:val="en-GB"/>
            </w:rPr>
          </w:rPrChange>
        </w:rPr>
        <w:t>CSSF</w:t>
      </w:r>
      <w:proofErr w:type="spellStart"/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3" w:author="Arash Mirbagheri" w:date="2020-08-25T18:40:00Z">
            <w:rPr>
              <w:vertAlign w:val="subscript"/>
              <w:lang w:val="en-GB"/>
            </w:rPr>
          </w:rPrChange>
        </w:rPr>
        <w:t>within_</w:t>
      </w:r>
      <w:proofErr w:type="gramStart"/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4" w:author="Arash Mirbagheri" w:date="2020-08-25T18:40:00Z">
            <w:rPr>
              <w:vertAlign w:val="subscript"/>
              <w:lang w:val="en-GB"/>
            </w:rPr>
          </w:rPrChange>
        </w:rPr>
        <w:t>gap,i</w:t>
      </w:r>
      <w:proofErr w:type="spellEnd"/>
      <w:proofErr w:type="gramEnd"/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5" w:author="Arash Mirbagheri" w:date="2020-08-25T18:40:00Z">
            <w:rPr>
              <w:noProof/>
              <w:lang w:val="en-GB"/>
            </w:rPr>
          </w:rPrChange>
        </w:rPr>
        <w:t>=1. Otherwise, the CSSF</w:t>
      </w:r>
      <w:proofErr w:type="spellStart"/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6" w:author="Arash Mirbagheri" w:date="2020-08-25T18:40:00Z">
            <w:rPr>
              <w:vertAlign w:val="subscript"/>
              <w:lang w:val="en-GB"/>
            </w:rPr>
          </w:rPrChange>
        </w:rPr>
        <w:t>within_</w:t>
      </w:r>
      <w:proofErr w:type="gramStart"/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7" w:author="Arash Mirbagheri" w:date="2020-08-25T18:40:00Z">
            <w:rPr>
              <w:vertAlign w:val="subscript"/>
              <w:lang w:val="en-GB"/>
            </w:rPr>
          </w:rPrChange>
        </w:rPr>
        <w:t>gap,i</w:t>
      </w:r>
      <w:proofErr w:type="spellEnd"/>
      <w:proofErr w:type="gramEnd"/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8" w:author="Arash Mirbagheri" w:date="2020-08-25T18:40:00Z">
            <w:rPr>
              <w:noProof/>
              <w:lang w:val="en-GB"/>
            </w:rPr>
          </w:rPrChange>
        </w:rPr>
        <w:t xml:space="preserve"> for other measurement objects (including </w:t>
      </w:r>
      <w:ins w:id="129" w:author="Arash Mirbagheri" w:date="2020-08-25T18:41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E-UTRA </w:t>
        </w:r>
      </w:ins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30" w:author="Arash Mirbagheri" w:date="2020-08-25T18:40:00Z">
            <w:rPr>
              <w:noProof/>
              <w:lang w:val="en-GB"/>
            </w:rPr>
          </w:rPrChange>
        </w:rPr>
        <w:t>RSTD measurement with periodicity Tprs=160ms) participate in the gap competition are derived as below.</w:t>
      </w:r>
    </w:p>
    <w:p w14:paraId="4DA770AB" w14:textId="46DBAE22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not used for </w:t>
      </w:r>
      <w:ins w:id="131" w:author="Arash Mirbagheri" w:date="2020-08-25T18:41:00Z">
        <w:r w:rsidR="00AC6B3B">
          <w:rPr>
            <w:rFonts w:ascii="Times New Roman" w:eastAsia="SimSun" w:hAnsi="Times New Roman"/>
            <w:noProof/>
            <w:sz w:val="20"/>
            <w:szCs w:val="20"/>
          </w:rPr>
          <w:t>a long-periodicity measurement defined above</w:t>
        </w:r>
      </w:ins>
      <w:del w:id="132" w:author="Arash Mirbagheri" w:date="2020-08-25T18:41:00Z"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delText xml:space="preserve"> </w:delText>
        </w:r>
        <w:r w:rsidRPr="00DC058A" w:rsidDel="00AC6B3B">
          <w:rPr>
            <w:rFonts w:ascii="Times New Roman" w:eastAsia="SimSun" w:hAnsi="Times New Roman"/>
            <w:iCs/>
            <w:sz w:val="20"/>
            <w:szCs w:val="20"/>
            <w:lang w:val="en-GB" w:eastAsia="zh-CN"/>
          </w:rPr>
          <w:delText xml:space="preserve">is configured </w:delText>
        </w:r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count the total number of intra-frequency measurement objects and inter-frequency/inter-RAT measurement objects</w:t>
      </w:r>
      <w:ins w:id="133" w:author="Arash Mirbagheri" w:date="2020-08-25T18:41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and </w:t>
        </w:r>
      </w:ins>
      <w:ins w:id="134" w:author="Arash Mirbagheri" w:date="2020-08-27T10:07:00Z">
        <w:r w:rsidR="004E1E8B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135" w:author="Arash Mirbagheri" w:date="2020-08-27T21:30:00Z">
        <w:r w:rsidR="00115232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136" w:author="Arash Mirbagheri" w:date="2020-08-27T10:07:00Z">
        <w:r w:rsidR="004E1E8B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</w:t>
        </w:r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del w:id="137" w:author="Arash Mirbagheri" w:date="2020-08-27T10:07:00Z">
        <w:r w:rsidRPr="00DC058A" w:rsidDel="004E1E8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 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2B9A24B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duration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is </w:t>
      </w:r>
      <w:r w:rsidRPr="00DC058A">
        <w:rPr>
          <w:rFonts w:ascii="Times New Roman" w:hAnsi="Times New Roman"/>
          <w:noProof/>
          <w:sz w:val="20"/>
          <w:szCs w:val="20"/>
        </w:rPr>
        <w:t xml:space="preserve">fully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covered by the MGL</w:t>
      </w:r>
      <w:r w:rsidRPr="00DC058A">
        <w:rPr>
          <w:rFonts w:ascii="Times New Roman" w:hAnsi="Times New Roman"/>
          <w:noProof/>
          <w:sz w:val="20"/>
          <w:szCs w:val="20"/>
        </w:rPr>
        <w:t xml:space="preserve">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537F5D1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inter-RAT measurement object is a candidate to be measured in all meausrement gaps. </w:t>
      </w:r>
    </w:p>
    <w:p w14:paraId="582328A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inter-frequency E-UTRA measurement object is a candidate to be measured in all measurement gaps.</w:t>
      </w:r>
    </w:p>
    <w:p w14:paraId="57DC4F36" w14:textId="7843F26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  <w:ins w:id="138" w:author="Arash Mirbagheri" w:date="2020-08-27T10:15:00Z">
        <w:r w:rsidR="00B93CF1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39D7A6B4" w14:textId="0A835B53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139" w:author="Arash Mirbagheri" w:date="2020-08-25T18:43:00Z">
        <w:r w:rsidR="00AC6B3B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140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[</w:t>
        </w:r>
      </w:ins>
      <w:ins w:id="141" w:author="Arash Mirbagheri" w:date="2020-08-27T21:30:00Z">
        <w:r w:rsidR="00115232">
          <w:rPr>
            <w:rFonts w:ascii="Times New Roman" w:hAnsi="Times New Roman"/>
            <w:noProof/>
            <w:sz w:val="20"/>
            <w:szCs w:val="20"/>
          </w:rPr>
          <w:t xml:space="preserve">TBD for </w:t>
        </w:r>
      </w:ins>
      <w:ins w:id="142" w:author="Arash Mirbagheri" w:date="2020-08-27T10:08:00Z">
        <w:r w:rsidR="00792382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143" w:author="Arash Mirbagheri" w:date="2020-08-27T21:30:00Z">
        <w:r w:rsidR="00115232">
          <w:rPr>
            <w:rFonts w:ascii="Times New Roman" w:hAnsi="Times New Roman"/>
            <w:noProof/>
            <w:sz w:val="20"/>
            <w:szCs w:val="20"/>
          </w:rPr>
          <w:t>s</w:t>
        </w:r>
      </w:ins>
      <w:ins w:id="144" w:author="Arash Mirbagheri" w:date="2020-08-27T10:08:00Z">
        <w:r w:rsidR="00792382">
          <w:rPr>
            <w:rFonts w:ascii="Times New Roman" w:hAnsi="Times New Roman"/>
            <w:noProof/>
            <w:sz w:val="20"/>
            <w:szCs w:val="20"/>
          </w:rPr>
          <w:t>]</w:t>
        </w:r>
      </w:ins>
      <w:ins w:id="145" w:author="Arash Mirbagheri" w:date="2020-08-25T18:43:00Z">
        <w:r w:rsidR="00AC6B3B"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>is non-zero and the UE is configured with per UE gaps, or if the UE is configured with per FR gaps:</w:t>
      </w:r>
    </w:p>
    <w:p w14:paraId="21232A4C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and FR2 intrafrequency measurement objects belong to group A</w:t>
      </w:r>
    </w:p>
    <w:p w14:paraId="5D1A7675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Interfrequency and interRAT measurement objects belong to group B</w:t>
      </w:r>
    </w:p>
    <w:p w14:paraId="5B3F3FF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: 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>Sum of the n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umber of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FR1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intra-frequency measurement objects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 w:eastAsia="zh-CN"/>
        </w:rPr>
        <w:t>-FR1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and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>the n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umber of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FR2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intra-frequency measurement objects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 w:eastAsia="zh-CN"/>
        </w:rPr>
        <w:t>-FR2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which are candidates to be measured in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where the </w:t>
      </w:r>
      <w:r w:rsidRPr="00DC058A">
        <w:rPr>
          <w:rFonts w:ascii="Times New Roman" w:eastAsia="SimSun" w:hAnsi="Times New Roman"/>
          <w:sz w:val="20"/>
          <w:szCs w:val="20"/>
        </w:rPr>
        <w:t xml:space="preserve">measurement object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also a candidate. Otherwise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 equals 0.</w:t>
      </w:r>
    </w:p>
    <w:p w14:paraId="2485E24A" w14:textId="5CFB76A4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: Number of NR inter-frequency, EUTRA inter-RAT and UTRA inter-RAT measurement objects </w:t>
      </w:r>
      <w:ins w:id="146" w:author="Arash Mirbagheri" w:date="2020-08-25T18:42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and </w:t>
        </w:r>
      </w:ins>
      <w:ins w:id="147" w:author="Arash Mirbagheri" w:date="2020-08-27T10:09:00Z">
        <w:r w:rsidR="00571997">
          <w:rPr>
            <w:rFonts w:ascii="Times New Roman" w:eastAsia="SimSun" w:hAnsi="Times New Roman"/>
            <w:noProof/>
            <w:sz w:val="20"/>
            <w:szCs w:val="20"/>
            <w:lang w:val="en-GB"/>
          </w:rPr>
          <w:t>[</w:t>
        </w:r>
      </w:ins>
      <w:ins w:id="148" w:author="Arash Mirbagheri" w:date="2020-08-27T21:31:00Z">
        <w:r w:rsidR="00115232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149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150" w:author="Arash Mirbagheri" w:date="2020-08-27T21:31:00Z">
        <w:r w:rsidR="00115232">
          <w:rPr>
            <w:rFonts w:ascii="Times New Roman" w:hAnsi="Times New Roman"/>
            <w:noProof/>
            <w:sz w:val="20"/>
            <w:szCs w:val="20"/>
          </w:rPr>
          <w:t>s</w:t>
        </w:r>
      </w:ins>
      <w:ins w:id="151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]</w:t>
        </w:r>
      </w:ins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which are candidates to be measured in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where the </w:t>
      </w:r>
      <w:r w:rsidRPr="00DC058A">
        <w:rPr>
          <w:rFonts w:ascii="Times New Roman" w:eastAsia="SimSun" w:hAnsi="Times New Roman"/>
          <w:sz w:val="20"/>
          <w:szCs w:val="20"/>
        </w:rPr>
        <w:t>measurement object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also a candidate. Otherwise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 equals 0.</w:t>
      </w:r>
    </w:p>
    <w:p w14:paraId="3F46F884" w14:textId="6410D384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If the number of configured inter-frequency and inter-RAT measuerement objects</w:t>
      </w:r>
      <w:ins w:id="152" w:author="Arash Mirbagheri" w:date="2020-08-25T18:42:00Z">
        <w:r w:rsidR="00AC6B3B">
          <w:rPr>
            <w:rFonts w:ascii="Times New Roman" w:hAnsi="Times New Roman"/>
            <w:noProof/>
            <w:sz w:val="20"/>
            <w:szCs w:val="20"/>
          </w:rPr>
          <w:t xml:space="preserve"> and </w:t>
        </w:r>
      </w:ins>
      <w:ins w:id="153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[</w:t>
        </w:r>
      </w:ins>
      <w:ins w:id="154" w:author="Arash Mirbagheri" w:date="2020-08-27T21:31:00Z">
        <w:r w:rsidR="00172EA5">
          <w:rPr>
            <w:rFonts w:ascii="Times New Roman" w:hAnsi="Times New Roman"/>
            <w:noProof/>
            <w:sz w:val="20"/>
            <w:szCs w:val="20"/>
          </w:rPr>
          <w:t xml:space="preserve">TBD for </w:t>
        </w:r>
      </w:ins>
      <w:ins w:id="155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156" w:author="Arash Mirbagheri" w:date="2020-08-27T21:31:00Z">
        <w:r w:rsidR="00172EA5">
          <w:rPr>
            <w:rFonts w:ascii="Times New Roman" w:hAnsi="Times New Roman"/>
            <w:noProof/>
            <w:sz w:val="20"/>
            <w:szCs w:val="20"/>
          </w:rPr>
          <w:t>s</w:t>
        </w:r>
      </w:ins>
      <w:ins w:id="157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]</w:t>
        </w:r>
      </w:ins>
      <w:ins w:id="158" w:author="Arash Mirbagheri" w:date="2020-08-27T10:07:00Z"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del w:id="159" w:author="Arash Mirbagheri" w:date="2020-08-27T10:07:00Z">
        <w:r w:rsidRPr="00DC058A" w:rsidDel="00792382">
          <w:rPr>
            <w:rFonts w:ascii="Times New Roman" w:hAnsi="Times New Roman"/>
            <w:noProof/>
            <w:sz w:val="20"/>
            <w:szCs w:val="20"/>
          </w:rPr>
          <w:delText xml:space="preserve"> </w:delText>
        </w:r>
      </w:del>
      <w:r w:rsidRPr="00DC058A">
        <w:rPr>
          <w:rFonts w:ascii="Times New Roman" w:hAnsi="Times New Roman"/>
          <w:noProof/>
          <w:sz w:val="20"/>
          <w:szCs w:val="20"/>
        </w:rPr>
        <w:t>is zero and the UE is configured with per UE gaps:</w:t>
      </w:r>
    </w:p>
    <w:p w14:paraId="20B8AC4F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  <w:lang w:eastAsia="zh-CN"/>
        </w:rPr>
        <w:tab/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 belong to group A</w:t>
      </w:r>
    </w:p>
    <w:p w14:paraId="67B709B2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FR2 intrafrequency measurement objects belong to group B</w:t>
      </w:r>
    </w:p>
    <w:p w14:paraId="73FBD7F0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1F981012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27AD3C0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group A and group B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BE3FEC8" w14:textId="02F10C51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lastRenderedPageBreak/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160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161" w:author="Arash Mirbagheri" w:date="2020-08-25T18:44:00Z"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4B20145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2BE779E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equal sharing, </w:t>
      </w:r>
      <w:proofErr w:type="spellStart"/>
      <w:r w:rsidRPr="00DC058A">
        <w:rPr>
          <w:rFonts w:ascii="Times New Roman" w:hAnsi="Times New Roman"/>
          <w:noProof/>
          <w:sz w:val="20"/>
          <w:szCs w:val="20"/>
        </w:rPr>
        <w:t>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6A3C517B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270ECF3A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group A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7E309AF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29B6E195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7F8ECC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group B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539FFAA9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3B600EF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F2B174F" w14:textId="74723B24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Where 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162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163" w:author="Arash Mirbagheri" w:date="2020-08-25T18:45:00Z"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>RSTD measurement with periodicit</w:delText>
        </w:r>
      </w:del>
      <w:del w:id="164" w:author="Arash Mirbagheri" w:date="2020-08-25T18:44:00Z"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 xml:space="preserve">y Tprs&gt;160ms </w:delText>
        </w:r>
        <w:r w:rsidRPr="00DC058A" w:rsidDel="00AC6B3B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AC6B3B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AC6B3B">
          <w:rPr>
            <w:rFonts w:ascii="Times New Roman" w:eastAsia="PMingLiU" w:hAnsi="Times New Roman"/>
            <w:sz w:val="20"/>
            <w:szCs w:val="20"/>
          </w:rPr>
          <w:delText xml:space="preserve"> </w:delText>
        </w:r>
        <w:r w:rsidRPr="00DC058A" w:rsidDel="00AC6B3B">
          <w:rPr>
            <w:rFonts w:ascii="Times New Roman" w:hAnsi="Times New Roman"/>
            <w:sz w:val="20"/>
            <w:szCs w:val="20"/>
            <w:lang w:eastAsia="zh-CN"/>
          </w:rPr>
          <w:delText xml:space="preserve">is configured </w:delText>
        </w:r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632A1C05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</w:t>
      </w:r>
      <w:r w:rsidRPr="00DC058A">
        <w:rPr>
          <w:rFonts w:ascii="Arial" w:eastAsia="SimSun" w:hAnsi="Arial"/>
          <w:szCs w:val="20"/>
          <w:lang w:val="en-GB" w:eastAsia="zh-CN"/>
        </w:rPr>
        <w:t>4</w:t>
      </w:r>
      <w:r w:rsidRPr="00DC058A">
        <w:rPr>
          <w:rFonts w:ascii="Arial" w:eastAsia="SimSun" w:hAnsi="Arial"/>
          <w:szCs w:val="20"/>
          <w:lang w:val="en-GB"/>
        </w:rPr>
        <w:tab/>
      </w:r>
      <w:r w:rsidRPr="00DC058A">
        <w:rPr>
          <w:rFonts w:ascii="Arial" w:eastAsia="SimSun" w:hAnsi="Arial"/>
          <w:szCs w:val="20"/>
          <w:lang w:val="en-GB" w:eastAsia="zh-CN"/>
        </w:rPr>
        <w:t>NR-DC</w:t>
      </w:r>
      <w:r w:rsidRPr="00DC058A">
        <w:rPr>
          <w:rFonts w:ascii="Arial" w:eastAsia="SimSun" w:hAnsi="Arial"/>
          <w:szCs w:val="20"/>
          <w:lang w:val="en-GB"/>
        </w:rPr>
        <w:t>: carrier-specific scaling factor for SSB-based measurements performed within gaps</w:t>
      </w:r>
    </w:p>
    <w:p w14:paraId="6181E26D" w14:textId="77777777" w:rsidR="00DC058A" w:rsidRPr="00DC058A" w:rsidRDefault="00DC058A" w:rsidP="00DC058A">
      <w:pPr>
        <w:spacing w:after="180" w:line="240" w:lineRule="auto"/>
        <w:rPr>
          <w:rFonts w:ascii="Times New Roman" w:eastAsia="PMingLiU" w:hAnsi="Times New Roman"/>
          <w:sz w:val="20"/>
          <w:szCs w:val="20"/>
        </w:rPr>
      </w:pPr>
      <w:r w:rsidRPr="00DC058A">
        <w:rPr>
          <w:rFonts w:ascii="Times New Roman" w:eastAsia="PMingLiU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PMingLiU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PMingLiU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ascii="Times New Roman" w:eastAsia="PMingLiU" w:hAnsi="Times New Roman"/>
          <w:i/>
          <w:sz w:val="20"/>
          <w:szCs w:val="20"/>
        </w:rPr>
        <w:t>i</w:t>
      </w:r>
      <w:proofErr w:type="spellEnd"/>
      <w:r w:rsidRPr="00DC058A">
        <w:rPr>
          <w:rFonts w:ascii="Times New Roman" w:eastAsia="PMingLiU" w:hAnsi="Times New Roman"/>
          <w:sz w:val="20"/>
          <w:szCs w:val="20"/>
        </w:rPr>
        <w:t xml:space="preserve"> is designated as </w:t>
      </w:r>
      <w:proofErr w:type="spellStart"/>
      <w:r w:rsidRPr="00DC058A">
        <w:rPr>
          <w:rFonts w:ascii="Times New Roman" w:eastAsia="PMingLiU" w:hAnsi="Times New Roman"/>
          <w:sz w:val="20"/>
          <w:szCs w:val="20"/>
        </w:rPr>
        <w:t>CSSF</w:t>
      </w:r>
      <w:r w:rsidRPr="00DC058A">
        <w:rPr>
          <w:rFonts w:ascii="Times New Roman" w:eastAsia="PMingLiU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eastAsia="PMingLiU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eastAsia="PMingLiU" w:hAnsi="Times New Roman"/>
          <w:sz w:val="20"/>
          <w:szCs w:val="20"/>
        </w:rPr>
        <w:t xml:space="preserve"> and is derived as described in this clause.</w:t>
      </w:r>
    </w:p>
    <w:p w14:paraId="6819F136" w14:textId="41FBA6F5" w:rsidR="00882977" w:rsidRDefault="00DC058A" w:rsidP="00882977">
      <w:pPr>
        <w:spacing w:after="180" w:line="240" w:lineRule="auto"/>
        <w:rPr>
          <w:ins w:id="165" w:author="Arash Mirbagheri" w:date="2020-08-25T18:45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</w:t>
      </w:r>
      <w:ins w:id="166" w:author="Arash Mirbagheri" w:date="2020-08-25T18:45:00Z">
        <w:r w:rsidR="00882977" w:rsidRPr="00882977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 </w:t>
        </w:r>
        <w:r w:rsidR="00882977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>a long-periodicity measurement which is any of:</w:t>
        </w:r>
      </w:ins>
    </w:p>
    <w:p w14:paraId="537FA470" w14:textId="77777777" w:rsidR="00882977" w:rsidRDefault="00DC058A" w:rsidP="00882977">
      <w:pPr>
        <w:pStyle w:val="ListParagraph"/>
        <w:numPr>
          <w:ilvl w:val="0"/>
          <w:numId w:val="2"/>
        </w:numPr>
        <w:spacing w:after="180" w:line="240" w:lineRule="auto"/>
        <w:rPr>
          <w:ins w:id="167" w:author="Arash Mirbagheri" w:date="2020-08-25T18:46:00Z"/>
          <w:rFonts w:ascii="Times New Roman" w:eastAsia="SimSun" w:hAnsi="Times New Roman"/>
          <w:noProof/>
          <w:sz w:val="20"/>
          <w:szCs w:val="20"/>
        </w:rPr>
      </w:pPr>
      <w:r w:rsidRPr="00882977">
        <w:rPr>
          <w:rFonts w:ascii="Times New Roman" w:eastAsia="Times New Roman" w:hAnsi="Times New Roman"/>
          <w:noProof/>
          <w:sz w:val="20"/>
          <w:szCs w:val="20"/>
          <w:lang w:val="en-GB"/>
          <w:rPrChange w:id="168" w:author="Arash Mirbagheri" w:date="2020-08-25T18:46:00Z">
            <w:rPr>
              <w:rFonts w:eastAsia="Times New Roman"/>
              <w:noProof/>
              <w:lang w:val="en-GB"/>
            </w:rPr>
          </w:rPrChange>
        </w:rPr>
        <w:t xml:space="preserve"> an</w:t>
      </w:r>
      <w:r w:rsidRPr="00882977">
        <w:rPr>
          <w:rFonts w:ascii="Times New Roman" w:eastAsia="SimSun" w:hAnsi="Times New Roman"/>
          <w:noProof/>
          <w:sz w:val="20"/>
          <w:szCs w:val="20"/>
          <w:rPrChange w:id="169" w:author="Arash Mirbagheri" w:date="2020-08-25T18:46:00Z">
            <w:rPr>
              <w:noProof/>
            </w:rPr>
          </w:rPrChange>
        </w:rPr>
        <w:t xml:space="preserve"> </w:t>
      </w:r>
      <w:ins w:id="170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Pr="00882977">
        <w:rPr>
          <w:rFonts w:ascii="Times New Roman" w:eastAsia="SimSun" w:hAnsi="Times New Roman"/>
          <w:noProof/>
          <w:sz w:val="20"/>
          <w:szCs w:val="20"/>
          <w:rPrChange w:id="171" w:author="Arash Mirbagheri" w:date="2020-08-25T18:46:00Z">
            <w:rPr>
              <w:noProof/>
            </w:rPr>
          </w:rPrChange>
        </w:rPr>
        <w:t>RSTD measurement with periodicity Tprs&gt;160ms</w:t>
      </w:r>
      <w:r w:rsidRPr="00882977">
        <w:rPr>
          <w:rFonts w:ascii="Times New Roman" w:eastAsia="SimSun" w:hAnsi="Times New Roman"/>
          <w:sz w:val="20"/>
          <w:szCs w:val="20"/>
          <w:lang w:val="en-GB"/>
          <w:rPrChange w:id="172" w:author="Arash Mirbagheri" w:date="2020-08-25T18:46:00Z">
            <w:rPr>
              <w:lang w:val="en-GB"/>
            </w:rPr>
          </w:rPrChange>
        </w:rPr>
        <w:t xml:space="preserve"> or with periodicity </w:t>
      </w:r>
      <w:proofErr w:type="spellStart"/>
      <w:r w:rsidRPr="00882977">
        <w:rPr>
          <w:rFonts w:ascii="Times New Roman" w:eastAsia="SimSun" w:hAnsi="Times New Roman"/>
          <w:sz w:val="20"/>
          <w:szCs w:val="20"/>
          <w:lang w:val="en-GB"/>
          <w:rPrChange w:id="173" w:author="Arash Mirbagheri" w:date="2020-08-25T18:46:00Z">
            <w:rPr>
              <w:lang w:val="en-GB"/>
            </w:rPr>
          </w:rPrChange>
        </w:rPr>
        <w:t>Tprs</w:t>
      </w:r>
      <w:proofErr w:type="spellEnd"/>
      <w:r w:rsidRPr="00882977">
        <w:rPr>
          <w:rFonts w:ascii="Times New Roman" w:eastAsia="SimSun" w:hAnsi="Times New Roman"/>
          <w:sz w:val="20"/>
          <w:szCs w:val="20"/>
          <w:lang w:val="en-GB"/>
          <w:rPrChange w:id="174" w:author="Arash Mirbagheri" w:date="2020-08-25T18:46:00Z">
            <w:rPr>
              <w:lang w:val="en-GB"/>
            </w:rPr>
          </w:rPrChange>
        </w:rPr>
        <w:t xml:space="preserve">=160ms but </w:t>
      </w:r>
      <w:r w:rsidRPr="00882977">
        <w:rPr>
          <w:rFonts w:ascii="Times New Roman" w:eastAsia="SimSun" w:hAnsi="Times New Roman"/>
          <w:i/>
          <w:iCs/>
          <w:sz w:val="20"/>
          <w:szCs w:val="20"/>
          <w:lang w:val="en-GB"/>
          <w:rPrChange w:id="175" w:author="Arash Mirbagheri" w:date="2020-08-25T18:46:00Z">
            <w:rPr>
              <w:i/>
              <w:iCs/>
              <w:lang w:val="en-GB"/>
            </w:rPr>
          </w:rPrChange>
        </w:rPr>
        <w:t>prs-MutingInfo-r9</w:t>
      </w:r>
      <w:r w:rsidRPr="00882977">
        <w:rPr>
          <w:rFonts w:ascii="Times New Roman" w:eastAsia="SimSun" w:hAnsi="Times New Roman"/>
          <w:sz w:val="20"/>
          <w:szCs w:val="20"/>
          <w:lang w:val="en-GB"/>
          <w:rPrChange w:id="176" w:author="Arash Mirbagheri" w:date="2020-08-25T18:46:00Z">
            <w:rPr>
              <w:lang w:val="en-GB"/>
            </w:rPr>
          </w:rPrChange>
        </w:rPr>
        <w:t xml:space="preserve"> is configured</w:t>
      </w:r>
      <w:r w:rsidRPr="00882977">
        <w:rPr>
          <w:rFonts w:ascii="Times New Roman" w:eastAsia="SimSun" w:hAnsi="Times New Roman"/>
          <w:noProof/>
          <w:sz w:val="20"/>
          <w:szCs w:val="20"/>
          <w:rPrChange w:id="177" w:author="Arash Mirbagheri" w:date="2020-08-25T18:46:00Z">
            <w:rPr>
              <w:noProof/>
            </w:rPr>
          </w:rPrChange>
        </w:rPr>
        <w:t xml:space="preserve">, </w:t>
      </w:r>
      <w:ins w:id="178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or </w:t>
        </w:r>
      </w:ins>
    </w:p>
    <w:p w14:paraId="01B68F68" w14:textId="77777777" w:rsidR="00882977" w:rsidRDefault="00882977" w:rsidP="00882977">
      <w:pPr>
        <w:pStyle w:val="ListParagraph"/>
        <w:numPr>
          <w:ilvl w:val="0"/>
          <w:numId w:val="2"/>
        </w:numPr>
        <w:spacing w:after="180" w:line="240" w:lineRule="auto"/>
        <w:rPr>
          <w:ins w:id="179" w:author="Arash Mirbagheri" w:date="2020-08-25T18:46:00Z"/>
          <w:rFonts w:ascii="Times New Roman" w:eastAsia="SimSun" w:hAnsi="Times New Roman"/>
          <w:noProof/>
          <w:sz w:val="20"/>
          <w:szCs w:val="20"/>
        </w:rPr>
      </w:pPr>
      <w:ins w:id="180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positioning measurement corresponding to a positioning frequency layer with configurations </w:t>
        </w:r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of maximum </w:t>
        </w:r>
        <w:r w:rsidRPr="00B613EC">
          <w:rPr>
            <w:rFonts w:ascii="Times New Roman" w:hAnsi="Times New Roman"/>
            <w:i/>
            <w:iCs/>
            <w:sz w:val="20"/>
            <w:szCs w:val="20"/>
          </w:rPr>
          <w:t>DL-PRS-Periodicity</w:t>
        </w:r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and maximum bitmap size of </w:t>
        </w:r>
        <w:r w:rsidRPr="00B613EC">
          <w:rPr>
            <w:rFonts w:ascii="Times New Roman" w:hAnsi="Times New Roman"/>
            <w:i/>
            <w:iCs/>
            <w:sz w:val="20"/>
            <w:szCs w:val="20"/>
          </w:rPr>
          <w:t>DL-PRS-</w:t>
        </w:r>
        <w:proofErr w:type="spellStart"/>
        <w:r w:rsidRPr="00B613EC">
          <w:rPr>
            <w:rFonts w:ascii="Times New Roman" w:hAnsi="Times New Roman"/>
            <w:i/>
            <w:iCs/>
            <w:sz w:val="20"/>
            <w:szCs w:val="20"/>
          </w:rPr>
          <w:t>MutingPattern</w:t>
        </w:r>
        <w:proofErr w:type="spellEnd"/>
        <w:r>
          <w:rPr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>among its PRS resource sets as in Table 9.1.5.2.2-1</w:t>
        </w:r>
      </w:ins>
    </w:p>
    <w:p w14:paraId="0A0AFEA3" w14:textId="77777777" w:rsidR="00882977" w:rsidRDefault="00882977">
      <w:pPr>
        <w:pStyle w:val="ListParagraph"/>
        <w:spacing w:after="180" w:line="240" w:lineRule="auto"/>
        <w:ind w:left="360"/>
        <w:rPr>
          <w:ins w:id="181" w:author="Arash Mirbagheri" w:date="2020-08-25T18:46:00Z"/>
          <w:rFonts w:ascii="Times New Roman" w:eastAsia="SimSun" w:hAnsi="Times New Roman"/>
          <w:noProof/>
          <w:sz w:val="20"/>
          <w:szCs w:val="20"/>
        </w:rPr>
        <w:pPrChange w:id="182" w:author="Arash Mirbagheri" w:date="2020-08-25T18:46:00Z">
          <w:pPr>
            <w:pStyle w:val="ListParagraph"/>
            <w:numPr>
              <w:numId w:val="2"/>
            </w:numPr>
            <w:spacing w:after="180" w:line="240" w:lineRule="auto"/>
            <w:ind w:left="360" w:hanging="360"/>
          </w:pPr>
        </w:pPrChange>
      </w:pPr>
    </w:p>
    <w:p w14:paraId="4ED85E0B" w14:textId="00188E04" w:rsidR="00DC058A" w:rsidRPr="00882977" w:rsidRDefault="00882977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rPrChange w:id="183" w:author="Arash Mirbagheri" w:date="2020-08-25T18:46:00Z">
            <w:rPr>
              <w:noProof/>
            </w:rPr>
          </w:rPrChange>
        </w:rPr>
      </w:pPr>
      <w:ins w:id="184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then </w:t>
        </w:r>
      </w:ins>
      <w:r w:rsidR="00DC058A" w:rsidRPr="00882977">
        <w:rPr>
          <w:rFonts w:ascii="Times New Roman" w:eastAsia="SimSun" w:hAnsi="Times New Roman"/>
          <w:noProof/>
          <w:sz w:val="20"/>
          <w:szCs w:val="20"/>
          <w:rPrChange w:id="185" w:author="Arash Mirbagheri" w:date="2020-08-25T18:46:00Z">
            <w:rPr>
              <w:noProof/>
            </w:rPr>
          </w:rPrChange>
        </w:rPr>
        <w:t>CSSF</w:t>
      </w:r>
      <w:proofErr w:type="spellStart"/>
      <w:r w:rsidR="00DC058A" w:rsidRPr="00882977">
        <w:rPr>
          <w:rFonts w:ascii="Times New Roman" w:eastAsia="SimSun" w:hAnsi="Times New Roman"/>
          <w:sz w:val="20"/>
          <w:szCs w:val="20"/>
          <w:vertAlign w:val="subscript"/>
          <w:rPrChange w:id="186" w:author="Arash Mirbagheri" w:date="2020-08-25T18:46:00Z">
            <w:rPr>
              <w:vertAlign w:val="subscript"/>
            </w:rPr>
          </w:rPrChange>
        </w:rPr>
        <w:t>within_</w:t>
      </w:r>
      <w:proofErr w:type="gramStart"/>
      <w:r w:rsidR="00DC058A" w:rsidRPr="00882977">
        <w:rPr>
          <w:rFonts w:ascii="Times New Roman" w:eastAsia="SimSun" w:hAnsi="Times New Roman"/>
          <w:sz w:val="20"/>
          <w:szCs w:val="20"/>
          <w:vertAlign w:val="subscript"/>
          <w:rPrChange w:id="187" w:author="Arash Mirbagheri" w:date="2020-08-25T18:46:00Z">
            <w:rPr>
              <w:vertAlign w:val="subscript"/>
            </w:rPr>
          </w:rPrChange>
        </w:rPr>
        <w:t>gap,i</w:t>
      </w:r>
      <w:proofErr w:type="spellEnd"/>
      <w:proofErr w:type="gramEnd"/>
      <w:r w:rsidR="00DC058A" w:rsidRPr="00882977">
        <w:rPr>
          <w:rFonts w:ascii="Times New Roman" w:eastAsia="SimSun" w:hAnsi="Times New Roman"/>
          <w:noProof/>
          <w:sz w:val="20"/>
          <w:szCs w:val="20"/>
          <w:rPrChange w:id="188" w:author="Arash Mirbagheri" w:date="2020-08-25T18:46:00Z">
            <w:rPr>
              <w:noProof/>
            </w:rPr>
          </w:rPrChange>
        </w:rPr>
        <w:t>=1. Otherwise, the CSSF</w:t>
      </w:r>
      <w:proofErr w:type="spellStart"/>
      <w:r w:rsidR="00DC058A" w:rsidRPr="00882977">
        <w:rPr>
          <w:rFonts w:ascii="Times New Roman" w:eastAsia="SimSun" w:hAnsi="Times New Roman"/>
          <w:sz w:val="20"/>
          <w:szCs w:val="24"/>
          <w:vertAlign w:val="subscript"/>
          <w:rPrChange w:id="189" w:author="Arash Mirbagheri" w:date="2020-08-25T18:46:00Z">
            <w:rPr>
              <w:szCs w:val="24"/>
              <w:vertAlign w:val="subscript"/>
            </w:rPr>
          </w:rPrChange>
        </w:rPr>
        <w:t>within_</w:t>
      </w:r>
      <w:proofErr w:type="gramStart"/>
      <w:r w:rsidR="00DC058A" w:rsidRPr="00882977">
        <w:rPr>
          <w:rFonts w:ascii="Times New Roman" w:eastAsia="SimSun" w:hAnsi="Times New Roman"/>
          <w:sz w:val="20"/>
          <w:szCs w:val="24"/>
          <w:vertAlign w:val="subscript"/>
          <w:rPrChange w:id="190" w:author="Arash Mirbagheri" w:date="2020-08-25T18:46:00Z">
            <w:rPr>
              <w:szCs w:val="24"/>
              <w:vertAlign w:val="subscript"/>
            </w:rPr>
          </w:rPrChange>
        </w:rPr>
        <w:t>gap,i</w:t>
      </w:r>
      <w:proofErr w:type="spellEnd"/>
      <w:proofErr w:type="gramEnd"/>
      <w:r w:rsidR="00DC058A" w:rsidRPr="00882977">
        <w:rPr>
          <w:rFonts w:ascii="Times New Roman" w:eastAsia="SimSun" w:hAnsi="Times New Roman"/>
          <w:noProof/>
          <w:sz w:val="20"/>
          <w:szCs w:val="20"/>
          <w:rPrChange w:id="191" w:author="Arash Mirbagheri" w:date="2020-08-25T18:46:00Z">
            <w:rPr>
              <w:noProof/>
            </w:rPr>
          </w:rPrChange>
        </w:rPr>
        <w:t xml:space="preserve"> for other measurement objects (including </w:t>
      </w:r>
      <w:ins w:id="192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="00DC058A" w:rsidRPr="00882977">
        <w:rPr>
          <w:rFonts w:ascii="Times New Roman" w:eastAsia="SimSun" w:hAnsi="Times New Roman"/>
          <w:noProof/>
          <w:sz w:val="20"/>
          <w:szCs w:val="20"/>
          <w:rPrChange w:id="193" w:author="Arash Mirbagheri" w:date="2020-08-25T18:46:00Z">
            <w:rPr>
              <w:noProof/>
            </w:rPr>
          </w:rPrChange>
        </w:rPr>
        <w:t>RSTD measurement with periodicity Tprs=160ms) participate in the gap competition and the CSSF</w:t>
      </w:r>
      <w:proofErr w:type="spellStart"/>
      <w:r w:rsidR="00DC058A" w:rsidRPr="00882977">
        <w:rPr>
          <w:rFonts w:ascii="Times New Roman" w:eastAsia="SimSun" w:hAnsi="Times New Roman"/>
          <w:sz w:val="20"/>
          <w:szCs w:val="24"/>
          <w:vertAlign w:val="subscript"/>
          <w:rPrChange w:id="194" w:author="Arash Mirbagheri" w:date="2020-08-25T18:46:00Z">
            <w:rPr>
              <w:szCs w:val="24"/>
              <w:vertAlign w:val="subscript"/>
            </w:rPr>
          </w:rPrChange>
        </w:rPr>
        <w:t>within_gap,i</w:t>
      </w:r>
      <w:proofErr w:type="spellEnd"/>
      <w:r w:rsidR="00DC058A" w:rsidRPr="00882977">
        <w:rPr>
          <w:rFonts w:ascii="Times New Roman" w:eastAsia="SimSun" w:hAnsi="Times New Roman"/>
          <w:noProof/>
          <w:sz w:val="20"/>
          <w:szCs w:val="20"/>
          <w:rPrChange w:id="195" w:author="Arash Mirbagheri" w:date="2020-08-25T18:46:00Z">
            <w:rPr>
              <w:noProof/>
            </w:rPr>
          </w:rPrChange>
        </w:rPr>
        <w:t xml:space="preserve"> are derived as below.</w:t>
      </w:r>
    </w:p>
    <w:p w14:paraId="5D9C9BCB" w14:textId="4D1389E2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not used for an RSTD measurement with periodicity Tprs&gt;160ms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or with periodicity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Tprs</w:t>
      </w:r>
      <w:proofErr w:type="spellEnd"/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=160ms but </w:t>
      </w:r>
      <w:r w:rsidRPr="00DC058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 is configured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within an arbitrary 160ms period, count the total number of intra-frequency measurement objects and inter-frequency/inter-RAT measurement objects </w:t>
      </w:r>
      <w:ins w:id="196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and </w:t>
        </w:r>
      </w:ins>
      <w:ins w:id="197" w:author="Arash Mirbagheri" w:date="2020-08-27T10:08:00Z">
        <w:r w:rsidR="00792382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198" w:author="Arash Mirbagheri" w:date="2020-08-27T21:31:00Z">
        <w:r w:rsidR="00172EA5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199" w:author="Arash Mirbagheri" w:date="2020-08-27T10:08:00Z"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</w:t>
        </w:r>
      </w:ins>
      <w:ins w:id="200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eastAsia="SimSun" w:hAnsi="Times New Roman"/>
          <w:noProof/>
          <w:sz w:val="20"/>
          <w:szCs w:val="20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>.</w:t>
      </w:r>
    </w:p>
    <w:p w14:paraId="5C11A5BE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duration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is </w:t>
      </w:r>
      <w:r w:rsidRPr="00DC058A">
        <w:rPr>
          <w:rFonts w:ascii="Times New Roman" w:hAnsi="Times New Roman"/>
          <w:noProof/>
          <w:sz w:val="20"/>
          <w:szCs w:val="20"/>
        </w:rPr>
        <w:t xml:space="preserve">fully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covered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by the MGL</w:t>
      </w:r>
      <w:r w:rsidRPr="00DC058A">
        <w:rPr>
          <w:rFonts w:ascii="Times New Roman" w:hAnsi="Times New Roman"/>
          <w:noProof/>
          <w:sz w:val="20"/>
          <w:szCs w:val="20"/>
        </w:rPr>
        <w:t xml:space="preserve">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2C10528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inter-RAT measurement object is a candidate to be measured in all meausrement gaps.</w:t>
      </w:r>
    </w:p>
    <w:p w14:paraId="093BAD9D" w14:textId="700539C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lastRenderedPageBreak/>
        <w:tab/>
      </w:r>
      <w:r w:rsidRPr="00DC058A">
        <w:rPr>
          <w:rFonts w:ascii="Times New Roman" w:hAnsi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  <w:ins w:id="201" w:author="Arash Mirbagheri" w:date="2020-08-27T10:15:00Z">
        <w:r w:rsidR="00BA2DF2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518010F6" w14:textId="36C59EB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202" w:author="Arash Mirbagheri" w:date="2020-08-25T18:47:00Z">
        <w:r w:rsidR="00882977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03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 xml:space="preserve">[TBD for </w:t>
        </w:r>
      </w:ins>
      <w:ins w:id="204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205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>s</w:t>
        </w:r>
      </w:ins>
      <w:ins w:id="206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]</w:t>
        </w:r>
      </w:ins>
      <w:ins w:id="207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>is non-zero and the UE is configured with per UE gaps, or if the UE is configured with per FR gaps:</w:t>
      </w:r>
    </w:p>
    <w:p w14:paraId="39179EA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and FR2 intrafrequency measurement objects belong to group A</w:t>
      </w:r>
    </w:p>
    <w:p w14:paraId="5A2E8572" w14:textId="508FD57D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Interfrequency and interRAT measurement objects </w:t>
      </w:r>
      <w:ins w:id="208" w:author="Arash Mirbagheri" w:date="2020-08-25T18:47:00Z">
        <w:r w:rsidR="00882977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09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210" w:author="Arash Mirbagheri" w:date="2020-08-27T21:32:00Z">
        <w:r w:rsidR="007F7159">
          <w:rPr>
            <w:rFonts w:ascii="Times New Roman" w:hAnsi="Times New Roman"/>
            <w:noProof/>
            <w:sz w:val="20"/>
            <w:szCs w:val="20"/>
          </w:rPr>
          <w:t>TBD for NR</w:t>
        </w:r>
      </w:ins>
      <w:ins w:id="211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 positioning measurements] </w:t>
        </w:r>
      </w:ins>
      <w:r w:rsidRPr="00DC058A">
        <w:rPr>
          <w:rFonts w:ascii="Times New Roman" w:hAnsi="Times New Roman"/>
          <w:noProof/>
          <w:sz w:val="20"/>
          <w:szCs w:val="20"/>
        </w:rPr>
        <w:t>belong to group B</w:t>
      </w:r>
    </w:p>
    <w:p w14:paraId="45C24E4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Sum of 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intra-frequency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and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intra-frequency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A41571A" w14:textId="294596EA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  <w:lang w:eastAsia="zh-CN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NR inter-frequency, EUTRA inter-RAT and UTRA inter-RAT measurement objects </w:t>
      </w:r>
      <w:ins w:id="212" w:author="Arash Mirbagheri" w:date="2020-08-25T18:47:00Z">
        <w:r w:rsidR="008763F2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13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214" w:author="Arash Mirbagheri" w:date="2020-08-27T21:33:00Z">
        <w:r w:rsidR="007F7159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215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216" w:author="Arash Mirbagheri" w:date="2020-08-27T21:32:00Z">
        <w:r w:rsidR="007F7159">
          <w:rPr>
            <w:rFonts w:ascii="Times New Roman" w:hAnsi="Times New Roman"/>
            <w:noProof/>
            <w:sz w:val="20"/>
            <w:szCs w:val="20"/>
          </w:rPr>
          <w:t>s</w:t>
        </w:r>
      </w:ins>
      <w:ins w:id="217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7B75676" w14:textId="23DB3CE5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218" w:author="Arash Mirbagheri" w:date="2020-08-25T18:48:00Z">
        <w:r w:rsidR="008763F2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19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220" w:author="Arash Mirbagheri" w:date="2020-08-27T21:33:00Z">
        <w:r w:rsidR="007F7159">
          <w:rPr>
            <w:rFonts w:ascii="Times New Roman" w:hAnsi="Times New Roman"/>
            <w:noProof/>
            <w:sz w:val="20"/>
            <w:szCs w:val="20"/>
          </w:rPr>
          <w:t>TBD f</w:t>
        </w:r>
      </w:ins>
      <w:ins w:id="221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or NR positioning measurement</w:t>
        </w:r>
      </w:ins>
      <w:ins w:id="222" w:author="Arash Mirbagheri" w:date="2020-08-27T21:33:00Z">
        <w:r w:rsidR="008D7809">
          <w:rPr>
            <w:rFonts w:ascii="Times New Roman" w:hAnsi="Times New Roman"/>
            <w:noProof/>
            <w:sz w:val="20"/>
            <w:szCs w:val="20"/>
          </w:rPr>
          <w:t>s</w:t>
        </w:r>
      </w:ins>
      <w:ins w:id="223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>is zero and the UE is configured with per UE gaps:</w:t>
      </w:r>
    </w:p>
    <w:p w14:paraId="5F7CDAC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 belong to group A</w:t>
      </w:r>
    </w:p>
    <w:p w14:paraId="53E23CC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FR2 intrafrequency measurement objects belong to group B</w:t>
      </w:r>
    </w:p>
    <w:p w14:paraId="29420CB0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65ED7B7A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>: T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62A6D25B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group A and group B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4E0E180" w14:textId="294653E0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224" w:author="Arash Mirbagheri" w:date="2020-08-25T18:48:00Z">
        <w:r w:rsidR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225" w:author="Arash Mirbagheri" w:date="2020-08-25T18:48:00Z">
        <w:r w:rsidRPr="00DC058A" w:rsidDel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8763F2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8763F2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8763F2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237A951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1C675CA6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equal sharing, </w:t>
      </w:r>
      <w:proofErr w:type="spellStart"/>
      <w:r w:rsidRPr="00DC058A">
        <w:rPr>
          <w:rFonts w:ascii="Times New Roman" w:hAnsi="Times New Roman"/>
          <w:noProof/>
          <w:sz w:val="20"/>
          <w:szCs w:val="20"/>
        </w:rPr>
        <w:t>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445A061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4CA7E277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group A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5FA7C7B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2A5CB8A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D7E43F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group B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2002954E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1E268FE7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lastRenderedPageBreak/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86B5E18" w14:textId="1468B2C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226" w:author="Arash Mirbagheri" w:date="2020-08-25T18:48:00Z">
        <w:r w:rsidR="008763F2">
          <w:rPr>
            <w:rFonts w:ascii="Times New Roman" w:hAnsi="Times New Roman"/>
            <w:noProof/>
            <w:sz w:val="20"/>
            <w:szCs w:val="20"/>
          </w:rPr>
          <w:t>a long</w:t>
        </w:r>
      </w:ins>
      <w:ins w:id="227" w:author="Arash Mirbagheri" w:date="2020-08-25T18:49:00Z">
        <w:r w:rsidR="008763F2">
          <w:rPr>
            <w:rFonts w:ascii="Times New Roman" w:hAnsi="Times New Roman"/>
            <w:noProof/>
            <w:sz w:val="20"/>
            <w:szCs w:val="20"/>
          </w:rPr>
          <w:t>-periodicity measurement defined above</w:t>
        </w:r>
      </w:ins>
      <w:del w:id="228" w:author="Arash Mirbagheri" w:date="2020-08-25T18:49:00Z">
        <w:r w:rsidRPr="00DC058A" w:rsidDel="008763F2">
          <w:rPr>
            <w:rFonts w:ascii="Times New Roman" w:hAnsi="Times New Roman"/>
            <w:noProof/>
            <w:sz w:val="20"/>
            <w:szCs w:val="20"/>
          </w:rPr>
          <w:delText xml:space="preserve">RSTD measurement with periodicity Tprs&gt;160ms </w:delText>
        </w:r>
        <w:r w:rsidRPr="00DC058A" w:rsidDel="008763F2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8763F2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8763F2">
          <w:rPr>
            <w:rFonts w:ascii="Times New Roman" w:eastAsia="PMingLiU" w:hAnsi="Times New Roman"/>
            <w:sz w:val="20"/>
            <w:szCs w:val="20"/>
          </w:rPr>
          <w:delText xml:space="preserve"> is configured </w:delText>
        </w:r>
        <w:r w:rsidRPr="00DC058A" w:rsidDel="008763F2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3DC1E95C" w14:textId="512EE3B3" w:rsidR="00A6142A" w:rsidRDefault="00A6142A" w:rsidP="00A6142A">
      <w:pPr>
        <w:rPr>
          <w:ins w:id="229" w:author="Arash Mirbagheri" w:date="2020-08-28T05:39:00Z"/>
          <w:rFonts w:ascii="Times New Roman" w:hAnsi="Times New Roman"/>
        </w:rPr>
      </w:pPr>
    </w:p>
    <w:p w14:paraId="17528D1F" w14:textId="77777777" w:rsidR="00DB2618" w:rsidRPr="00F46910" w:rsidRDefault="00DB2618" w:rsidP="00DB2618">
      <w:pPr>
        <w:pStyle w:val="Heading5"/>
        <w:rPr>
          <w:ins w:id="230" w:author="Arash Mirbagheri" w:date="2020-08-28T05:39:00Z"/>
          <w:rFonts w:eastAsia="SimSun"/>
        </w:rPr>
      </w:pPr>
      <w:ins w:id="231" w:author="Arash Mirbagheri" w:date="2020-08-28T05:39:00Z">
        <w:r w:rsidRPr="00F46910">
          <w:rPr>
            <w:rFonts w:eastAsia="SimSun"/>
          </w:rPr>
          <w:t>9.1.5.2.5</w:t>
        </w:r>
        <w:r w:rsidRPr="00F46910">
          <w:rPr>
            <w:rFonts w:eastAsia="SimSun"/>
          </w:rPr>
          <w:tab/>
          <w:t>SA mode: carrier-specific scaling factor for PRS-based measurements performed within gaps</w:t>
        </w:r>
      </w:ins>
    </w:p>
    <w:p w14:paraId="54FC9AF4" w14:textId="77777777" w:rsidR="00DB2618" w:rsidRPr="003777E3" w:rsidRDefault="00DB2618" w:rsidP="00DB2618">
      <w:pPr>
        <w:rPr>
          <w:ins w:id="232" w:author="Arash Mirbagheri" w:date="2020-08-28T05:39:00Z"/>
          <w:rFonts w:ascii="Times New Roman" w:hAnsi="Times New Roman"/>
          <w:noProof/>
          <w:sz w:val="20"/>
          <w:szCs w:val="20"/>
          <w:rPrChange w:id="233" w:author="Arash Mirbagheri" w:date="2020-08-28T05:39:00Z">
            <w:rPr>
              <w:ins w:id="234" w:author="Arash Mirbagheri" w:date="2020-08-28T05:39:00Z"/>
              <w:noProof/>
            </w:rPr>
          </w:rPrChange>
        </w:rPr>
      </w:pPr>
      <w:ins w:id="235" w:author="Arash Mirbagheri" w:date="2020-08-28T05:39:00Z">
        <w:r w:rsidRPr="003777E3">
          <w:rPr>
            <w:rFonts w:ascii="Times New Roman" w:hAnsi="Times New Roman"/>
            <w:noProof/>
            <w:sz w:val="20"/>
            <w:szCs w:val="20"/>
            <w:rPrChange w:id="236" w:author="Arash Mirbagheri" w:date="2020-08-28T05:39:00Z">
              <w:rPr>
                <w:noProof/>
              </w:rPr>
            </w:rPrChange>
          </w:rPr>
          <w:t>The requirements in this section apply for NR PRS-based measurements for positioning in section 9.9.</w:t>
        </w:r>
      </w:ins>
    </w:p>
    <w:p w14:paraId="79D1616C" w14:textId="77777777" w:rsidR="00DB2618" w:rsidRPr="003777E3" w:rsidRDefault="00DB2618" w:rsidP="00DB2618">
      <w:pPr>
        <w:rPr>
          <w:ins w:id="237" w:author="Arash Mirbagheri" w:date="2020-08-28T05:39:00Z"/>
          <w:rFonts w:ascii="Times New Roman" w:hAnsi="Times New Roman"/>
          <w:i/>
          <w:iCs/>
          <w:noProof/>
          <w:sz w:val="20"/>
          <w:szCs w:val="20"/>
          <w:rPrChange w:id="238" w:author="Arash Mirbagheri" w:date="2020-08-28T05:39:00Z">
            <w:rPr>
              <w:ins w:id="239" w:author="Arash Mirbagheri" w:date="2020-08-28T05:39:00Z"/>
              <w:i/>
              <w:iCs/>
              <w:noProof/>
            </w:rPr>
          </w:rPrChange>
        </w:rPr>
      </w:pPr>
      <w:ins w:id="240" w:author="Arash Mirbagheri" w:date="2020-08-28T05:39:00Z">
        <w:r w:rsidRPr="003777E3">
          <w:rPr>
            <w:rFonts w:ascii="Times New Roman" w:hAnsi="Times New Roman"/>
            <w:i/>
            <w:iCs/>
            <w:noProof/>
            <w:sz w:val="20"/>
            <w:szCs w:val="20"/>
            <w:rPrChange w:id="241" w:author="Arash Mirbagheri" w:date="2020-08-28T05:39:00Z">
              <w:rPr>
                <w:i/>
                <w:iCs/>
                <w:noProof/>
              </w:rPr>
            </w:rPrChange>
          </w:rPr>
          <w:t>Editor’s note: FFS whether/how the contents of 9.1.5.2.2 can be reused here.</w:t>
        </w:r>
      </w:ins>
    </w:p>
    <w:p w14:paraId="709363D1" w14:textId="77777777" w:rsidR="00DB2618" w:rsidRPr="00F46910" w:rsidRDefault="00DB2618" w:rsidP="00DB2618">
      <w:pPr>
        <w:pStyle w:val="Heading5"/>
        <w:rPr>
          <w:ins w:id="242" w:author="Arash Mirbagheri" w:date="2020-08-28T05:39:00Z"/>
          <w:rFonts w:eastAsia="SimSun"/>
        </w:rPr>
      </w:pPr>
      <w:ins w:id="243" w:author="Arash Mirbagheri" w:date="2020-08-28T05:39:00Z">
        <w:r w:rsidRPr="00F46910">
          <w:rPr>
            <w:rFonts w:eastAsia="SimSun"/>
          </w:rPr>
          <w:t>9.1.5.2.6</w:t>
        </w:r>
        <w:r w:rsidRPr="00F46910">
          <w:rPr>
            <w:rFonts w:eastAsia="SimSun"/>
          </w:rPr>
          <w:tab/>
        </w:r>
        <w:r w:rsidRPr="00F46910">
          <w:rPr>
            <w:rFonts w:eastAsia="SimSun"/>
            <w:lang w:eastAsia="zh-CN"/>
          </w:rPr>
          <w:t>NE-DC</w:t>
        </w:r>
        <w:r w:rsidRPr="00F46910">
          <w:rPr>
            <w:rFonts w:eastAsia="SimSun"/>
          </w:rPr>
          <w:t>: carrier-specific scaling factor for PRS-based measurements performed within gaps</w:t>
        </w:r>
      </w:ins>
    </w:p>
    <w:p w14:paraId="6169453B" w14:textId="77777777" w:rsidR="00DB2618" w:rsidRPr="003777E3" w:rsidRDefault="00DB2618" w:rsidP="00DB2618">
      <w:pPr>
        <w:rPr>
          <w:ins w:id="244" w:author="Arash Mirbagheri" w:date="2020-08-28T05:39:00Z"/>
          <w:rFonts w:ascii="Times New Roman" w:hAnsi="Times New Roman"/>
          <w:noProof/>
          <w:sz w:val="20"/>
          <w:szCs w:val="20"/>
          <w:rPrChange w:id="245" w:author="Arash Mirbagheri" w:date="2020-08-28T05:39:00Z">
            <w:rPr>
              <w:ins w:id="246" w:author="Arash Mirbagheri" w:date="2020-08-28T05:39:00Z"/>
              <w:noProof/>
            </w:rPr>
          </w:rPrChange>
        </w:rPr>
      </w:pPr>
      <w:ins w:id="247" w:author="Arash Mirbagheri" w:date="2020-08-28T05:39:00Z">
        <w:r w:rsidRPr="003777E3">
          <w:rPr>
            <w:rFonts w:ascii="Times New Roman" w:hAnsi="Times New Roman"/>
            <w:noProof/>
            <w:sz w:val="20"/>
            <w:szCs w:val="20"/>
            <w:rPrChange w:id="248" w:author="Arash Mirbagheri" w:date="2020-08-28T05:39:00Z">
              <w:rPr>
                <w:noProof/>
              </w:rPr>
            </w:rPrChange>
          </w:rPr>
          <w:t>The requirements in this section apply for NR PRS-based measurements for positioning in section 9.9.</w:t>
        </w:r>
      </w:ins>
    </w:p>
    <w:p w14:paraId="1E91CF76" w14:textId="77777777" w:rsidR="00DB2618" w:rsidRPr="003777E3" w:rsidRDefault="00DB2618" w:rsidP="00DB2618">
      <w:pPr>
        <w:rPr>
          <w:ins w:id="249" w:author="Arash Mirbagheri" w:date="2020-08-28T05:39:00Z"/>
          <w:rFonts w:ascii="Times New Roman" w:hAnsi="Times New Roman"/>
          <w:i/>
          <w:iCs/>
          <w:noProof/>
          <w:sz w:val="20"/>
          <w:szCs w:val="20"/>
          <w:rPrChange w:id="250" w:author="Arash Mirbagheri" w:date="2020-08-28T05:39:00Z">
            <w:rPr>
              <w:ins w:id="251" w:author="Arash Mirbagheri" w:date="2020-08-28T05:39:00Z"/>
              <w:i/>
              <w:iCs/>
              <w:noProof/>
            </w:rPr>
          </w:rPrChange>
        </w:rPr>
      </w:pPr>
      <w:ins w:id="252" w:author="Arash Mirbagheri" w:date="2020-08-28T05:39:00Z">
        <w:r w:rsidRPr="003777E3">
          <w:rPr>
            <w:rFonts w:ascii="Times New Roman" w:hAnsi="Times New Roman"/>
            <w:i/>
            <w:iCs/>
            <w:noProof/>
            <w:sz w:val="20"/>
            <w:szCs w:val="20"/>
            <w:rPrChange w:id="253" w:author="Arash Mirbagheri" w:date="2020-08-28T05:39:00Z">
              <w:rPr>
                <w:i/>
                <w:iCs/>
                <w:noProof/>
              </w:rPr>
            </w:rPrChange>
          </w:rPr>
          <w:t>Editor’s note: FFS whether/how the contents of 9.1.5.2.3 can be reused here.</w:t>
        </w:r>
      </w:ins>
    </w:p>
    <w:p w14:paraId="5AD0B257" w14:textId="77777777" w:rsidR="00DB2618" w:rsidRPr="00F46910" w:rsidRDefault="00DB2618" w:rsidP="00DB2618">
      <w:pPr>
        <w:pStyle w:val="Heading5"/>
        <w:rPr>
          <w:ins w:id="254" w:author="Arash Mirbagheri" w:date="2020-08-28T05:39:00Z"/>
          <w:rFonts w:eastAsia="SimSun"/>
        </w:rPr>
      </w:pPr>
      <w:ins w:id="255" w:author="Arash Mirbagheri" w:date="2020-08-28T05:39:00Z">
        <w:r w:rsidRPr="00F46910">
          <w:rPr>
            <w:rFonts w:eastAsia="SimSun"/>
          </w:rPr>
          <w:t>9.1.5.2.7</w:t>
        </w:r>
        <w:r w:rsidRPr="00F46910">
          <w:rPr>
            <w:rFonts w:eastAsia="SimSun"/>
          </w:rPr>
          <w:tab/>
        </w:r>
        <w:r w:rsidRPr="00F46910">
          <w:rPr>
            <w:rFonts w:eastAsia="SimSun"/>
            <w:lang w:eastAsia="zh-CN"/>
          </w:rPr>
          <w:t>NR-DC</w:t>
        </w:r>
        <w:r w:rsidRPr="00F46910">
          <w:rPr>
            <w:rFonts w:eastAsia="SimSun"/>
          </w:rPr>
          <w:t>: carrier-specific scaling factor for PRS-based measurements performed within gaps</w:t>
        </w:r>
      </w:ins>
    </w:p>
    <w:p w14:paraId="13569098" w14:textId="77777777" w:rsidR="00DB2618" w:rsidRPr="003777E3" w:rsidRDefault="00DB2618" w:rsidP="00DB2618">
      <w:pPr>
        <w:rPr>
          <w:ins w:id="256" w:author="Arash Mirbagheri" w:date="2020-08-28T05:39:00Z"/>
          <w:rFonts w:ascii="Times New Roman" w:hAnsi="Times New Roman"/>
          <w:noProof/>
          <w:sz w:val="20"/>
          <w:szCs w:val="20"/>
          <w:rPrChange w:id="257" w:author="Arash Mirbagheri" w:date="2020-08-28T05:39:00Z">
            <w:rPr>
              <w:ins w:id="258" w:author="Arash Mirbagheri" w:date="2020-08-28T05:39:00Z"/>
              <w:noProof/>
            </w:rPr>
          </w:rPrChange>
        </w:rPr>
      </w:pPr>
      <w:ins w:id="259" w:author="Arash Mirbagheri" w:date="2020-08-28T05:39:00Z">
        <w:r w:rsidRPr="003777E3">
          <w:rPr>
            <w:rFonts w:ascii="Times New Roman" w:hAnsi="Times New Roman"/>
            <w:noProof/>
            <w:sz w:val="20"/>
            <w:szCs w:val="20"/>
            <w:rPrChange w:id="260" w:author="Arash Mirbagheri" w:date="2020-08-28T05:39:00Z">
              <w:rPr>
                <w:noProof/>
              </w:rPr>
            </w:rPrChange>
          </w:rPr>
          <w:t>The requirements in this section apply for NR PRS-based measurements for positioning in section 9.9.</w:t>
        </w:r>
      </w:ins>
    </w:p>
    <w:p w14:paraId="7AF5DAA7" w14:textId="77777777" w:rsidR="00DB2618" w:rsidRPr="003777E3" w:rsidRDefault="00DB2618" w:rsidP="00DB2618">
      <w:pPr>
        <w:rPr>
          <w:ins w:id="261" w:author="Arash Mirbagheri" w:date="2020-08-28T05:39:00Z"/>
          <w:rFonts w:ascii="Times New Roman" w:hAnsi="Times New Roman"/>
          <w:i/>
          <w:iCs/>
          <w:noProof/>
          <w:sz w:val="20"/>
          <w:szCs w:val="20"/>
          <w:rPrChange w:id="262" w:author="Arash Mirbagheri" w:date="2020-08-28T05:39:00Z">
            <w:rPr>
              <w:ins w:id="263" w:author="Arash Mirbagheri" w:date="2020-08-28T05:39:00Z"/>
              <w:i/>
              <w:iCs/>
              <w:noProof/>
            </w:rPr>
          </w:rPrChange>
        </w:rPr>
      </w:pPr>
      <w:ins w:id="264" w:author="Arash Mirbagheri" w:date="2020-08-28T05:39:00Z">
        <w:r w:rsidRPr="003777E3">
          <w:rPr>
            <w:rFonts w:ascii="Times New Roman" w:hAnsi="Times New Roman"/>
            <w:i/>
            <w:iCs/>
            <w:noProof/>
            <w:sz w:val="20"/>
            <w:szCs w:val="20"/>
            <w:rPrChange w:id="265" w:author="Arash Mirbagheri" w:date="2020-08-28T05:39:00Z">
              <w:rPr>
                <w:i/>
                <w:iCs/>
                <w:noProof/>
              </w:rPr>
            </w:rPrChange>
          </w:rPr>
          <w:t>Editor’s note: FFS whether/how the contents of 9.1.5.2.4 can be reused here.</w:t>
        </w:r>
      </w:ins>
    </w:p>
    <w:p w14:paraId="0EE23687" w14:textId="77777777" w:rsidR="00DB2618" w:rsidRPr="00DC058A" w:rsidRDefault="00DB2618" w:rsidP="00A6142A">
      <w:pPr>
        <w:rPr>
          <w:rFonts w:ascii="Times New Roman" w:hAnsi="Times New Roman"/>
        </w:rPr>
      </w:pPr>
    </w:p>
    <w:p w14:paraId="51EE642B" w14:textId="77777777" w:rsidR="00A6142A" w:rsidRDefault="00A6142A" w:rsidP="00A6142A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sectPr w:rsidR="00A61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8CB1B" w14:textId="77777777" w:rsidR="00263FFD" w:rsidRDefault="00263FFD" w:rsidP="002904A6">
      <w:pPr>
        <w:spacing w:after="0" w:line="240" w:lineRule="auto"/>
      </w:pPr>
      <w:r>
        <w:separator/>
      </w:r>
    </w:p>
  </w:endnote>
  <w:endnote w:type="continuationSeparator" w:id="0">
    <w:p w14:paraId="77499D1B" w14:textId="77777777" w:rsidR="00263FFD" w:rsidRDefault="00263FFD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E76DB" w14:textId="77777777" w:rsidR="00263FFD" w:rsidRDefault="00263FFD" w:rsidP="002904A6">
      <w:pPr>
        <w:spacing w:after="0" w:line="240" w:lineRule="auto"/>
      </w:pPr>
      <w:r>
        <w:separator/>
      </w:r>
    </w:p>
  </w:footnote>
  <w:footnote w:type="continuationSeparator" w:id="0">
    <w:p w14:paraId="52E7126C" w14:textId="77777777" w:rsidR="00263FFD" w:rsidRDefault="00263FFD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ash Mirbagheri">
    <w15:presenceInfo w15:providerId="AD" w15:userId="S::arashm@qti.qualcomm.com::7beef077-6527-4b2b-9463-3f52ee351a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16190"/>
    <w:rsid w:val="000176D2"/>
    <w:rsid w:val="00077A95"/>
    <w:rsid w:val="000B1734"/>
    <w:rsid w:val="000E11E8"/>
    <w:rsid w:val="00101A47"/>
    <w:rsid w:val="00115232"/>
    <w:rsid w:val="001233CF"/>
    <w:rsid w:val="00131343"/>
    <w:rsid w:val="00162796"/>
    <w:rsid w:val="001630D2"/>
    <w:rsid w:val="00172E47"/>
    <w:rsid w:val="00172EA5"/>
    <w:rsid w:val="00210BE9"/>
    <w:rsid w:val="00217BDC"/>
    <w:rsid w:val="00227F67"/>
    <w:rsid w:val="00241C40"/>
    <w:rsid w:val="00263FFD"/>
    <w:rsid w:val="00272855"/>
    <w:rsid w:val="00282003"/>
    <w:rsid w:val="002904A6"/>
    <w:rsid w:val="00291372"/>
    <w:rsid w:val="002A2EFF"/>
    <w:rsid w:val="002C02D8"/>
    <w:rsid w:val="002C0A43"/>
    <w:rsid w:val="002E5195"/>
    <w:rsid w:val="00332E4B"/>
    <w:rsid w:val="003777E3"/>
    <w:rsid w:val="00410611"/>
    <w:rsid w:val="0044019F"/>
    <w:rsid w:val="004408AF"/>
    <w:rsid w:val="00477D47"/>
    <w:rsid w:val="004870E3"/>
    <w:rsid w:val="004E1E8B"/>
    <w:rsid w:val="0051397A"/>
    <w:rsid w:val="00513F2A"/>
    <w:rsid w:val="00571997"/>
    <w:rsid w:val="00571B46"/>
    <w:rsid w:val="005F4AFA"/>
    <w:rsid w:val="00613589"/>
    <w:rsid w:val="00616983"/>
    <w:rsid w:val="00693C3D"/>
    <w:rsid w:val="006B6B5E"/>
    <w:rsid w:val="00726876"/>
    <w:rsid w:val="00731709"/>
    <w:rsid w:val="00760E22"/>
    <w:rsid w:val="00792382"/>
    <w:rsid w:val="007A08A8"/>
    <w:rsid w:val="007C72AD"/>
    <w:rsid w:val="007E6CED"/>
    <w:rsid w:val="007F7159"/>
    <w:rsid w:val="00813185"/>
    <w:rsid w:val="00817E02"/>
    <w:rsid w:val="008763F2"/>
    <w:rsid w:val="00882977"/>
    <w:rsid w:val="00891C01"/>
    <w:rsid w:val="00893E28"/>
    <w:rsid w:val="00896CFA"/>
    <w:rsid w:val="008B7778"/>
    <w:rsid w:val="008D7809"/>
    <w:rsid w:val="008E313D"/>
    <w:rsid w:val="00900352"/>
    <w:rsid w:val="00943B69"/>
    <w:rsid w:val="00950CEB"/>
    <w:rsid w:val="00953042"/>
    <w:rsid w:val="00975015"/>
    <w:rsid w:val="009A0A89"/>
    <w:rsid w:val="009A16DF"/>
    <w:rsid w:val="009A6688"/>
    <w:rsid w:val="009B3EAD"/>
    <w:rsid w:val="009C073E"/>
    <w:rsid w:val="009D76BE"/>
    <w:rsid w:val="009F2370"/>
    <w:rsid w:val="00A27D43"/>
    <w:rsid w:val="00A6142A"/>
    <w:rsid w:val="00A86C2B"/>
    <w:rsid w:val="00AC39D7"/>
    <w:rsid w:val="00AC6B3B"/>
    <w:rsid w:val="00B14166"/>
    <w:rsid w:val="00B16055"/>
    <w:rsid w:val="00B24158"/>
    <w:rsid w:val="00B86A36"/>
    <w:rsid w:val="00B9366A"/>
    <w:rsid w:val="00B93CF1"/>
    <w:rsid w:val="00BA2DF2"/>
    <w:rsid w:val="00BB1D64"/>
    <w:rsid w:val="00BB5148"/>
    <w:rsid w:val="00BC7D54"/>
    <w:rsid w:val="00BE2214"/>
    <w:rsid w:val="00BE7EF0"/>
    <w:rsid w:val="00BF4E2F"/>
    <w:rsid w:val="00C00A46"/>
    <w:rsid w:val="00C277ED"/>
    <w:rsid w:val="00C9734A"/>
    <w:rsid w:val="00CA61B1"/>
    <w:rsid w:val="00CE2220"/>
    <w:rsid w:val="00CF10B5"/>
    <w:rsid w:val="00CF43FB"/>
    <w:rsid w:val="00D141CC"/>
    <w:rsid w:val="00D740DD"/>
    <w:rsid w:val="00D7431A"/>
    <w:rsid w:val="00D91307"/>
    <w:rsid w:val="00DB2618"/>
    <w:rsid w:val="00DC0152"/>
    <w:rsid w:val="00DC058A"/>
    <w:rsid w:val="00DE2427"/>
    <w:rsid w:val="00E321CB"/>
    <w:rsid w:val="00E32FE9"/>
    <w:rsid w:val="00EA0F99"/>
    <w:rsid w:val="00EB0326"/>
    <w:rsid w:val="00EB539A"/>
    <w:rsid w:val="00EC3884"/>
    <w:rsid w:val="00ED7FED"/>
    <w:rsid w:val="00EF7F9C"/>
    <w:rsid w:val="00F735A7"/>
    <w:rsid w:val="00FD11A8"/>
    <w:rsid w:val="00FE722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DB2618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DC0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DB2618"/>
    <w:rPr>
      <w:rFonts w:ascii="Arial" w:eastAsia="Times New Roman" w:hAnsi="Arial"/>
      <w:sz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18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3977</Words>
  <Characters>22672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Arash Mirbagheri</cp:lastModifiedBy>
  <cp:revision>43</cp:revision>
  <dcterms:created xsi:type="dcterms:W3CDTF">2020-08-26T01:20:00Z</dcterms:created>
  <dcterms:modified xsi:type="dcterms:W3CDTF">2020-08-28T12:39:00Z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